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545072" w14:textId="391B81BE" w:rsidR="00932761" w:rsidRPr="00B56C6B" w:rsidRDefault="00932761" w:rsidP="009A1CD6">
      <w:pPr>
        <w:jc w:val="center"/>
        <w:rPr>
          <w:rFonts w:asciiTheme="minorHAnsi" w:hAnsiTheme="minorHAnsi" w:cstheme="minorHAnsi"/>
          <w:b/>
          <w:bCs/>
          <w:color w:val="000000"/>
          <w:szCs w:val="24"/>
        </w:rPr>
      </w:pPr>
      <w:r w:rsidRPr="00B56C6B">
        <w:rPr>
          <w:rFonts w:asciiTheme="minorHAnsi" w:hAnsiTheme="minorHAnsi" w:cstheme="minorHAnsi"/>
          <w:b/>
          <w:bCs/>
          <w:color w:val="000000"/>
          <w:szCs w:val="24"/>
        </w:rPr>
        <w:t xml:space="preserve">                                                                                                         Priedas Nr.1 Techninė specifikacija</w:t>
      </w:r>
    </w:p>
    <w:p w14:paraId="3531AC99" w14:textId="77777777" w:rsidR="00932761" w:rsidRPr="00B56C6B" w:rsidRDefault="00932761" w:rsidP="009A1CD6">
      <w:pPr>
        <w:jc w:val="center"/>
        <w:rPr>
          <w:rFonts w:asciiTheme="minorHAnsi" w:hAnsiTheme="minorHAnsi" w:cstheme="minorHAnsi"/>
          <w:b/>
          <w:bCs/>
          <w:color w:val="000000"/>
          <w:szCs w:val="24"/>
        </w:rPr>
      </w:pPr>
    </w:p>
    <w:p w14:paraId="59085FC7" w14:textId="28ACDF02" w:rsidR="009A1CD6" w:rsidRPr="00B56C6B" w:rsidRDefault="009A1CD6" w:rsidP="009A1CD6">
      <w:pPr>
        <w:jc w:val="center"/>
        <w:rPr>
          <w:rFonts w:asciiTheme="minorHAnsi" w:hAnsiTheme="minorHAnsi" w:cstheme="minorHAnsi"/>
          <w:b/>
          <w:bCs/>
          <w:color w:val="000000"/>
          <w:szCs w:val="24"/>
        </w:rPr>
      </w:pPr>
      <w:r w:rsidRPr="00B56C6B">
        <w:rPr>
          <w:rFonts w:asciiTheme="minorHAnsi" w:hAnsiTheme="minorHAnsi" w:cstheme="minorHAnsi"/>
          <w:b/>
          <w:bCs/>
          <w:color w:val="000000"/>
          <w:szCs w:val="24"/>
        </w:rPr>
        <w:t xml:space="preserve">HIDRAULINIS MAZGAS IR </w:t>
      </w:r>
      <w:r w:rsidR="009A79D8" w:rsidRPr="00B56C6B">
        <w:rPr>
          <w:rFonts w:asciiTheme="minorHAnsi" w:hAnsiTheme="minorHAnsi" w:cstheme="minorHAnsi"/>
          <w:b/>
          <w:bCs/>
          <w:color w:val="000000"/>
          <w:szCs w:val="24"/>
        </w:rPr>
        <w:t>ST</w:t>
      </w:r>
      <w:r w:rsidR="00E017F2" w:rsidRPr="00B56C6B">
        <w:rPr>
          <w:rFonts w:asciiTheme="minorHAnsi" w:hAnsiTheme="minorHAnsi" w:cstheme="minorHAnsi"/>
          <w:b/>
          <w:bCs/>
          <w:color w:val="000000"/>
          <w:szCs w:val="24"/>
        </w:rPr>
        <w:t>Ū</w:t>
      </w:r>
      <w:r w:rsidR="009A79D8" w:rsidRPr="00B56C6B">
        <w:rPr>
          <w:rFonts w:asciiTheme="minorHAnsi" w:hAnsiTheme="minorHAnsi" w:cstheme="minorHAnsi"/>
          <w:b/>
          <w:bCs/>
          <w:color w:val="000000"/>
          <w:szCs w:val="24"/>
        </w:rPr>
        <w:t>MOKLIS</w:t>
      </w:r>
      <w:r w:rsidRPr="00B56C6B">
        <w:rPr>
          <w:rFonts w:asciiTheme="minorHAnsi" w:hAnsiTheme="minorHAnsi" w:cstheme="minorHAnsi"/>
          <w:b/>
          <w:bCs/>
          <w:color w:val="000000"/>
          <w:szCs w:val="24"/>
        </w:rPr>
        <w:t xml:space="preserve"> SLANKIOJANČIOMS GRINDIMS</w:t>
      </w:r>
    </w:p>
    <w:p w14:paraId="0737E6D6" w14:textId="0FD1F0CF" w:rsidR="006D2FD6" w:rsidRPr="00B56C6B" w:rsidRDefault="006D2FD6" w:rsidP="006D2FD6">
      <w:pPr>
        <w:spacing w:after="160" w:line="256" w:lineRule="auto"/>
        <w:jc w:val="center"/>
        <w:rPr>
          <w:rFonts w:asciiTheme="minorHAnsi" w:hAnsiTheme="minorHAnsi" w:cstheme="minorHAnsi"/>
        </w:rPr>
      </w:pPr>
      <w:r w:rsidRPr="00B56C6B">
        <w:rPr>
          <w:rFonts w:asciiTheme="minorHAnsi" w:hAnsiTheme="minorHAnsi" w:cstheme="minorHAnsi"/>
          <w:b/>
        </w:rPr>
        <w:t>TECHNINĖ SPECIFIKACIJA</w:t>
      </w:r>
    </w:p>
    <w:p w14:paraId="069F430A" w14:textId="77777777" w:rsidR="006D2FD6" w:rsidRPr="00B56C6B" w:rsidRDefault="006D2FD6" w:rsidP="006D2FD6">
      <w:pPr>
        <w:rPr>
          <w:rFonts w:asciiTheme="minorHAnsi" w:hAnsiTheme="minorHAnsi" w:cstheme="minorHAnsi"/>
        </w:rPr>
      </w:pPr>
    </w:p>
    <w:p w14:paraId="26DB78F4" w14:textId="77777777" w:rsidR="006D2FD6" w:rsidRPr="00B56C6B" w:rsidRDefault="006D2FD6" w:rsidP="006D2FD6">
      <w:pPr>
        <w:rPr>
          <w:rFonts w:asciiTheme="minorHAnsi" w:hAnsiTheme="minorHAnsi" w:cstheme="minorHAnsi"/>
          <w:b/>
        </w:rPr>
      </w:pPr>
      <w:r w:rsidRPr="00B56C6B">
        <w:rPr>
          <w:rFonts w:asciiTheme="minorHAnsi" w:hAnsiTheme="minorHAnsi" w:cstheme="minorHAnsi"/>
          <w:b/>
        </w:rPr>
        <w:t>1. Reikalaujami perkamų prekių parametrai</w:t>
      </w:r>
    </w:p>
    <w:p w14:paraId="5F11EFE5" w14:textId="795FDAF6" w:rsidR="006D2FD6" w:rsidRPr="00B56C6B" w:rsidRDefault="00B4305E" w:rsidP="006D2FD6">
      <w:pPr>
        <w:rPr>
          <w:rFonts w:asciiTheme="minorHAnsi" w:hAnsiTheme="minorHAnsi" w:cstheme="minorHAnsi"/>
          <w:bCs/>
          <w:iCs/>
          <w:szCs w:val="24"/>
        </w:rPr>
      </w:pPr>
      <w:r w:rsidRPr="00B56C6B">
        <w:rPr>
          <w:rFonts w:asciiTheme="minorHAnsi" w:hAnsiTheme="minorHAnsi" w:cstheme="minorHAnsi"/>
          <w:b/>
          <w:iCs/>
          <w:szCs w:val="24"/>
        </w:rPr>
        <w:t>Pirkimo objektas:</w:t>
      </w:r>
      <w:r w:rsidRPr="00B56C6B">
        <w:rPr>
          <w:rFonts w:asciiTheme="minorHAnsi" w:hAnsiTheme="minorHAnsi" w:cstheme="minorHAnsi"/>
          <w:bCs/>
          <w:iCs/>
          <w:szCs w:val="24"/>
        </w:rPr>
        <w:t xml:space="preserve"> </w:t>
      </w:r>
      <w:r w:rsidR="00434B68" w:rsidRPr="00B56C6B">
        <w:rPr>
          <w:rFonts w:asciiTheme="minorHAnsi" w:hAnsiTheme="minorHAnsi" w:cstheme="minorHAnsi"/>
          <w:bCs/>
          <w:iCs/>
          <w:szCs w:val="24"/>
        </w:rPr>
        <w:t>sandarinimo mazgas</w:t>
      </w:r>
      <w:r w:rsidRPr="00B56C6B">
        <w:rPr>
          <w:rFonts w:asciiTheme="minorHAnsi" w:hAnsiTheme="minorHAnsi" w:cstheme="minorHAnsi"/>
          <w:bCs/>
          <w:iCs/>
          <w:szCs w:val="24"/>
        </w:rPr>
        <w:t xml:space="preserve"> ir </w:t>
      </w:r>
      <w:r w:rsidR="00434B68" w:rsidRPr="00B56C6B">
        <w:rPr>
          <w:rFonts w:asciiTheme="minorHAnsi" w:hAnsiTheme="minorHAnsi" w:cstheme="minorHAnsi"/>
          <w:bCs/>
          <w:iCs/>
          <w:szCs w:val="24"/>
        </w:rPr>
        <w:t>stūmoklis</w:t>
      </w:r>
      <w:r w:rsidR="009A1CD6" w:rsidRPr="00B56C6B">
        <w:rPr>
          <w:rFonts w:asciiTheme="minorHAnsi" w:hAnsiTheme="minorHAnsi" w:cstheme="minorHAnsi"/>
          <w:bCs/>
          <w:iCs/>
          <w:szCs w:val="24"/>
        </w:rPr>
        <w:t xml:space="preserve"> su</w:t>
      </w:r>
      <w:r w:rsidR="001F6BA8" w:rsidRPr="00B56C6B">
        <w:rPr>
          <w:rFonts w:asciiTheme="minorHAnsi" w:hAnsiTheme="minorHAnsi" w:cstheme="minorHAnsi"/>
          <w:bCs/>
          <w:iCs/>
          <w:szCs w:val="24"/>
        </w:rPr>
        <w:t xml:space="preserve"> </w:t>
      </w:r>
      <w:r w:rsidR="009A1CD6" w:rsidRPr="00B56C6B">
        <w:rPr>
          <w:rFonts w:asciiTheme="minorHAnsi" w:hAnsiTheme="minorHAnsi" w:cstheme="minorHAnsi"/>
          <w:bCs/>
          <w:iCs/>
          <w:szCs w:val="24"/>
        </w:rPr>
        <w:t xml:space="preserve"> sumontavimo darbais</w:t>
      </w:r>
      <w:r w:rsidRPr="00B56C6B">
        <w:rPr>
          <w:rFonts w:asciiTheme="minorHAnsi" w:hAnsiTheme="minorHAnsi" w:cstheme="minorHAnsi"/>
          <w:bCs/>
          <w:iCs/>
          <w:szCs w:val="24"/>
        </w:rPr>
        <w:t xml:space="preserve"> – 1vnt</w:t>
      </w:r>
      <w:r w:rsidR="001F6BA8" w:rsidRPr="00B56C6B">
        <w:rPr>
          <w:rFonts w:asciiTheme="minorHAnsi" w:hAnsiTheme="minorHAnsi" w:cstheme="minorHAnsi"/>
          <w:bCs/>
          <w:iCs/>
          <w:szCs w:val="24"/>
        </w:rPr>
        <w:t>.</w:t>
      </w:r>
      <w:r w:rsidR="005E18DB" w:rsidRPr="00B56C6B">
        <w:rPr>
          <w:rFonts w:asciiTheme="minorHAnsi" w:hAnsiTheme="minorHAnsi" w:cstheme="minorHAnsi"/>
          <w:bCs/>
          <w:iCs/>
          <w:szCs w:val="24"/>
        </w:rPr>
        <w:t xml:space="preserve"> Keturių sandarinimo komplektų remonto darbai.</w:t>
      </w:r>
    </w:p>
    <w:p w14:paraId="4E2D0FB7" w14:textId="622D48B3" w:rsidR="006D2FD6" w:rsidRPr="00B56C6B" w:rsidRDefault="009A1CD6" w:rsidP="006D2FD6">
      <w:pPr>
        <w:pStyle w:val="Sraopastraipa"/>
        <w:numPr>
          <w:ilvl w:val="1"/>
          <w:numId w:val="1"/>
        </w:numPr>
        <w:jc w:val="both"/>
        <w:rPr>
          <w:rFonts w:asciiTheme="minorHAnsi" w:hAnsiTheme="minorHAnsi" w:cstheme="minorHAnsi"/>
          <w:szCs w:val="24"/>
        </w:rPr>
      </w:pPr>
      <w:r w:rsidRPr="00B56C6B">
        <w:rPr>
          <w:rFonts w:asciiTheme="minorHAnsi" w:hAnsiTheme="minorHAnsi" w:cstheme="minorHAnsi"/>
          <w:szCs w:val="24"/>
        </w:rPr>
        <w:t xml:space="preserve">Dumblo džiovyklos SULZLE KLEIN </w:t>
      </w:r>
      <w:proofErr w:type="spellStart"/>
      <w:r w:rsidRPr="00B56C6B">
        <w:rPr>
          <w:rFonts w:asciiTheme="minorHAnsi" w:hAnsiTheme="minorHAnsi" w:cstheme="minorHAnsi"/>
          <w:szCs w:val="24"/>
        </w:rPr>
        <w:t>Gmb</w:t>
      </w:r>
      <w:r w:rsidR="0076721F" w:rsidRPr="00B56C6B">
        <w:rPr>
          <w:rFonts w:asciiTheme="minorHAnsi" w:hAnsiTheme="minorHAnsi" w:cstheme="minorHAnsi"/>
          <w:szCs w:val="24"/>
        </w:rPr>
        <w:t>H</w:t>
      </w:r>
      <w:proofErr w:type="spellEnd"/>
      <w:r w:rsidRPr="00B56C6B">
        <w:rPr>
          <w:rFonts w:asciiTheme="minorHAnsi" w:hAnsiTheme="minorHAnsi" w:cstheme="minorHAnsi"/>
          <w:szCs w:val="24"/>
        </w:rPr>
        <w:t xml:space="preserve"> Slankiojančių grindų dumblo pusės </w:t>
      </w:r>
      <w:r w:rsidR="006D2FD6" w:rsidRPr="00B56C6B">
        <w:rPr>
          <w:rFonts w:asciiTheme="minorHAnsi" w:hAnsiTheme="minorHAnsi" w:cstheme="minorHAnsi"/>
          <w:szCs w:val="24"/>
        </w:rPr>
        <w:t xml:space="preserve"> </w:t>
      </w:r>
      <w:r w:rsidRPr="00B56C6B">
        <w:rPr>
          <w:rFonts w:asciiTheme="minorHAnsi" w:hAnsiTheme="minorHAnsi" w:cstheme="minorHAnsi"/>
          <w:szCs w:val="24"/>
        </w:rPr>
        <w:t xml:space="preserve">hidraulinis  mazgas ir </w:t>
      </w:r>
      <w:r w:rsidR="00ED025B" w:rsidRPr="00B56C6B">
        <w:rPr>
          <w:rFonts w:asciiTheme="minorHAnsi" w:hAnsiTheme="minorHAnsi" w:cstheme="minorHAnsi"/>
          <w:szCs w:val="24"/>
        </w:rPr>
        <w:t>stūmoklis</w:t>
      </w:r>
      <w:r w:rsidRPr="00B56C6B">
        <w:rPr>
          <w:rFonts w:asciiTheme="minorHAnsi" w:hAnsiTheme="minorHAnsi" w:cstheme="minorHAnsi"/>
          <w:szCs w:val="24"/>
        </w:rPr>
        <w:t>.</w:t>
      </w:r>
    </w:p>
    <w:p w14:paraId="2F77AECE" w14:textId="250231DB" w:rsidR="00ED025B" w:rsidRPr="00B56C6B" w:rsidRDefault="00ED025B" w:rsidP="00ED025B">
      <w:pPr>
        <w:pStyle w:val="Sraopastraipa"/>
        <w:numPr>
          <w:ilvl w:val="2"/>
          <w:numId w:val="2"/>
        </w:numPr>
        <w:jc w:val="both"/>
        <w:rPr>
          <w:rFonts w:asciiTheme="minorHAnsi" w:hAnsiTheme="minorHAnsi" w:cstheme="minorHAnsi"/>
          <w:szCs w:val="24"/>
        </w:rPr>
      </w:pPr>
      <w:r w:rsidRPr="00B56C6B">
        <w:rPr>
          <w:rFonts w:asciiTheme="minorHAnsi" w:hAnsiTheme="minorHAnsi" w:cstheme="minorHAnsi"/>
          <w:szCs w:val="24"/>
        </w:rPr>
        <w:t>Sandarinimo mazgas dumblo pusėje, kurį sudaro korpusas su sandarinimo komplektu.</w:t>
      </w:r>
    </w:p>
    <w:p w14:paraId="6075DF3E" w14:textId="62587B36" w:rsidR="00ED025B" w:rsidRPr="00B56C6B" w:rsidRDefault="00ED025B" w:rsidP="00ED025B">
      <w:pPr>
        <w:pStyle w:val="Sraopastraipa"/>
        <w:ind w:left="1080"/>
        <w:jc w:val="both"/>
        <w:rPr>
          <w:rFonts w:asciiTheme="minorHAnsi" w:hAnsiTheme="minorHAnsi" w:cstheme="minorHAnsi"/>
          <w:szCs w:val="24"/>
        </w:rPr>
      </w:pPr>
      <w:r w:rsidRPr="00B56C6B">
        <w:rPr>
          <w:rFonts w:asciiTheme="minorHAnsi" w:hAnsiTheme="minorHAnsi" w:cstheme="minorHAnsi"/>
          <w:szCs w:val="24"/>
        </w:rPr>
        <w:t>Sandarinimo komplektą sudaro: korpusas,</w:t>
      </w:r>
      <w:r w:rsidRPr="00B56C6B">
        <w:rPr>
          <w:rFonts w:asciiTheme="minorHAnsi" w:hAnsiTheme="minorHAnsi" w:cstheme="minorHAnsi"/>
        </w:rPr>
        <w:t xml:space="preserve"> </w:t>
      </w:r>
      <w:r w:rsidRPr="00B56C6B">
        <w:rPr>
          <w:rFonts w:asciiTheme="minorHAnsi" w:hAnsiTheme="minorHAnsi" w:cstheme="minorHAnsi"/>
          <w:szCs w:val="24"/>
        </w:rPr>
        <w:t>tepimo žiedas, prispaudimo įvorės  tvirtinimo varžtai.</w:t>
      </w:r>
    </w:p>
    <w:p w14:paraId="5CBEDA90" w14:textId="3AEAA50E" w:rsidR="00ED025B" w:rsidRPr="00B56C6B" w:rsidRDefault="00ED025B" w:rsidP="00ED025B">
      <w:pPr>
        <w:pStyle w:val="Sraopastraipa"/>
        <w:numPr>
          <w:ilvl w:val="2"/>
          <w:numId w:val="2"/>
        </w:numPr>
        <w:jc w:val="both"/>
        <w:rPr>
          <w:rFonts w:asciiTheme="minorHAnsi" w:hAnsiTheme="minorHAnsi" w:cstheme="minorHAnsi"/>
          <w:szCs w:val="24"/>
        </w:rPr>
      </w:pPr>
      <w:r w:rsidRPr="00B56C6B">
        <w:rPr>
          <w:rFonts w:asciiTheme="minorHAnsi" w:hAnsiTheme="minorHAnsi" w:cstheme="minorHAnsi"/>
          <w:szCs w:val="24"/>
        </w:rPr>
        <w:t>St</w:t>
      </w:r>
      <w:r w:rsidR="009C55D9" w:rsidRPr="00B56C6B">
        <w:rPr>
          <w:rFonts w:asciiTheme="minorHAnsi" w:hAnsiTheme="minorHAnsi" w:cstheme="minorHAnsi"/>
          <w:szCs w:val="24"/>
        </w:rPr>
        <w:t>ū</w:t>
      </w:r>
      <w:r w:rsidRPr="00B56C6B">
        <w:rPr>
          <w:rFonts w:asciiTheme="minorHAnsi" w:hAnsiTheme="minorHAnsi" w:cstheme="minorHAnsi"/>
          <w:szCs w:val="24"/>
        </w:rPr>
        <w:t>moklis dumblo pusėje (naujas).</w:t>
      </w:r>
    </w:p>
    <w:p w14:paraId="41C3DFA1" w14:textId="7689F6A1" w:rsidR="009C55D9" w:rsidRPr="00B56C6B" w:rsidRDefault="009C55D9" w:rsidP="009C55D9">
      <w:pPr>
        <w:pStyle w:val="Sraopastraipa"/>
        <w:numPr>
          <w:ilvl w:val="2"/>
          <w:numId w:val="2"/>
        </w:numPr>
        <w:rPr>
          <w:rFonts w:asciiTheme="minorHAnsi" w:hAnsiTheme="minorHAnsi" w:cstheme="minorHAnsi"/>
          <w:szCs w:val="24"/>
        </w:rPr>
      </w:pPr>
      <w:r w:rsidRPr="00B56C6B">
        <w:rPr>
          <w:rFonts w:asciiTheme="minorHAnsi" w:hAnsiTheme="minorHAnsi" w:cstheme="minorHAnsi"/>
          <w:szCs w:val="24"/>
        </w:rPr>
        <w:t>Sandarinimo mazgo dumblo pusėje, kurį sudaro korpusas su sandarinimo komplektas ir Stūmoklio dumblo pusėje (naujo) sumontavimas į slankiojančių grindų eksploatacijos sistemą.</w:t>
      </w:r>
    </w:p>
    <w:p w14:paraId="6E533E8B" w14:textId="57ED3878" w:rsidR="009C55D9" w:rsidRPr="00B56C6B" w:rsidRDefault="009C55D9" w:rsidP="009C55D9">
      <w:pPr>
        <w:pStyle w:val="Sraopastraipa"/>
        <w:numPr>
          <w:ilvl w:val="2"/>
          <w:numId w:val="2"/>
        </w:numPr>
        <w:rPr>
          <w:rFonts w:asciiTheme="minorHAnsi" w:hAnsiTheme="minorHAnsi" w:cstheme="minorHAnsi"/>
          <w:szCs w:val="24"/>
        </w:rPr>
      </w:pPr>
      <w:r w:rsidRPr="00B56C6B">
        <w:rPr>
          <w:rFonts w:asciiTheme="minorHAnsi" w:hAnsiTheme="minorHAnsi" w:cstheme="minorHAnsi"/>
          <w:szCs w:val="24"/>
        </w:rPr>
        <w:t>Sandarinimo mazgas dumblo pusėje, kurį sudaro korpusas su sandarinimo komplektu esančių slankiojančių grindų eksploatacijos sistemoje remonto darbai. Sandarinimo mazgų dumblo pusėje kiekis: - 4</w:t>
      </w:r>
      <w:r w:rsidR="00624E1E">
        <w:rPr>
          <w:rFonts w:asciiTheme="minorHAnsi" w:hAnsiTheme="minorHAnsi" w:cstheme="minorHAnsi"/>
          <w:szCs w:val="24"/>
        </w:rPr>
        <w:t xml:space="preserve"> </w:t>
      </w:r>
      <w:r w:rsidRPr="00B56C6B">
        <w:rPr>
          <w:rFonts w:asciiTheme="minorHAnsi" w:hAnsiTheme="minorHAnsi" w:cstheme="minorHAnsi"/>
          <w:szCs w:val="24"/>
        </w:rPr>
        <w:t>vienetai.</w:t>
      </w:r>
    </w:p>
    <w:p w14:paraId="57E39EC7" w14:textId="77777777" w:rsidR="006D2FD6" w:rsidRPr="00B56C6B" w:rsidRDefault="006D2FD6" w:rsidP="006D2FD6">
      <w:pPr>
        <w:rPr>
          <w:rFonts w:asciiTheme="minorHAnsi" w:hAnsiTheme="minorHAnsi" w:cstheme="minorHAnsi"/>
          <w:b/>
        </w:rPr>
      </w:pPr>
      <w:r w:rsidRPr="00B56C6B">
        <w:rPr>
          <w:rFonts w:asciiTheme="minorHAnsi" w:hAnsiTheme="minorHAnsi" w:cstheme="minorHAnsi"/>
          <w:b/>
        </w:rPr>
        <w:t>2. Standartai</w:t>
      </w:r>
    </w:p>
    <w:p w14:paraId="6951B008" w14:textId="6A1C9446" w:rsidR="006D2FD6" w:rsidRPr="00B56C6B" w:rsidRDefault="00B4305E" w:rsidP="006D2FD6">
      <w:pPr>
        <w:jc w:val="both"/>
        <w:rPr>
          <w:rFonts w:asciiTheme="minorHAnsi" w:hAnsiTheme="minorHAnsi" w:cstheme="minorHAnsi"/>
        </w:rPr>
      </w:pPr>
      <w:r w:rsidRPr="00B56C6B">
        <w:rPr>
          <w:rFonts w:asciiTheme="minorHAnsi" w:hAnsiTheme="minorHAnsi" w:cstheme="minorHAnsi"/>
        </w:rPr>
        <w:t xml:space="preserve">2.1. </w:t>
      </w:r>
      <w:r w:rsidR="006D2FD6" w:rsidRPr="00B56C6B">
        <w:rPr>
          <w:rFonts w:asciiTheme="minorHAnsi" w:hAnsiTheme="minorHAnsi" w:cstheme="minorHAnsi"/>
        </w:rPr>
        <w:t>Nėra.</w:t>
      </w:r>
    </w:p>
    <w:p w14:paraId="35880C6B" w14:textId="77777777" w:rsidR="00B4305E" w:rsidRPr="00B56C6B" w:rsidRDefault="00B4305E" w:rsidP="006D2FD6">
      <w:pPr>
        <w:jc w:val="both"/>
        <w:rPr>
          <w:rFonts w:asciiTheme="minorHAnsi" w:hAnsiTheme="minorHAnsi" w:cstheme="minorHAnsi"/>
          <w:b/>
        </w:rPr>
      </w:pPr>
    </w:p>
    <w:p w14:paraId="7DDB1877" w14:textId="179E78AC" w:rsidR="006D2FD6" w:rsidRPr="00B56C6B" w:rsidRDefault="006D2FD6" w:rsidP="006D2FD6">
      <w:pPr>
        <w:jc w:val="both"/>
        <w:rPr>
          <w:rFonts w:asciiTheme="minorHAnsi" w:hAnsiTheme="minorHAnsi" w:cstheme="minorHAnsi"/>
          <w:b/>
        </w:rPr>
      </w:pPr>
      <w:r w:rsidRPr="00B56C6B">
        <w:rPr>
          <w:rFonts w:asciiTheme="minorHAnsi" w:hAnsiTheme="minorHAnsi" w:cstheme="minorHAnsi"/>
          <w:b/>
        </w:rPr>
        <w:t>3. Licencijos, sertifikavimas</w:t>
      </w:r>
    </w:p>
    <w:p w14:paraId="02A40D63" w14:textId="65713318" w:rsidR="006D2FD6" w:rsidRPr="00B56C6B" w:rsidRDefault="006D2FD6" w:rsidP="006D2FD6">
      <w:pPr>
        <w:jc w:val="both"/>
        <w:rPr>
          <w:rFonts w:asciiTheme="minorHAnsi" w:hAnsiTheme="minorHAnsi" w:cstheme="minorHAnsi"/>
          <w:szCs w:val="24"/>
        </w:rPr>
      </w:pPr>
      <w:r w:rsidRPr="00B56C6B">
        <w:rPr>
          <w:rFonts w:asciiTheme="minorHAnsi" w:hAnsiTheme="minorHAnsi" w:cstheme="minorHAnsi"/>
          <w:szCs w:val="24"/>
        </w:rPr>
        <w:t>3.1 Nėra</w:t>
      </w:r>
      <w:r w:rsidR="00B4305E" w:rsidRPr="00B56C6B">
        <w:rPr>
          <w:rFonts w:asciiTheme="minorHAnsi" w:hAnsiTheme="minorHAnsi" w:cstheme="minorHAnsi"/>
          <w:szCs w:val="24"/>
        </w:rPr>
        <w:t>.</w:t>
      </w:r>
    </w:p>
    <w:p w14:paraId="271CA91D" w14:textId="77777777" w:rsidR="00B4305E" w:rsidRPr="00B56C6B" w:rsidRDefault="00B4305E" w:rsidP="006D2FD6">
      <w:pPr>
        <w:jc w:val="both"/>
        <w:rPr>
          <w:rFonts w:asciiTheme="minorHAnsi" w:hAnsiTheme="minorHAnsi" w:cstheme="minorHAnsi"/>
          <w:b/>
        </w:rPr>
      </w:pPr>
    </w:p>
    <w:p w14:paraId="6AA24E5A" w14:textId="3F51259C" w:rsidR="006D2FD6" w:rsidRPr="00B56C6B" w:rsidRDefault="006D2FD6" w:rsidP="006D2FD6">
      <w:pPr>
        <w:jc w:val="both"/>
        <w:rPr>
          <w:rFonts w:asciiTheme="minorHAnsi" w:hAnsiTheme="minorHAnsi" w:cstheme="minorHAnsi"/>
          <w:b/>
        </w:rPr>
      </w:pPr>
      <w:r w:rsidRPr="00B56C6B">
        <w:rPr>
          <w:rFonts w:asciiTheme="minorHAnsi" w:hAnsiTheme="minorHAnsi" w:cstheme="minorHAnsi"/>
          <w:b/>
        </w:rPr>
        <w:t>4. Gamyba, tikrinimas ir testavimas</w:t>
      </w:r>
    </w:p>
    <w:p w14:paraId="32BD527A" w14:textId="737E2393" w:rsidR="001F6BA8" w:rsidRPr="00B56C6B" w:rsidRDefault="006D2FD6" w:rsidP="001F6BA8">
      <w:pPr>
        <w:jc w:val="both"/>
        <w:rPr>
          <w:rFonts w:asciiTheme="minorHAnsi" w:hAnsiTheme="minorHAnsi" w:cstheme="minorHAnsi"/>
        </w:rPr>
      </w:pPr>
      <w:r w:rsidRPr="00B56C6B">
        <w:rPr>
          <w:rFonts w:asciiTheme="minorHAnsi" w:hAnsiTheme="minorHAnsi" w:cstheme="minorHAnsi"/>
        </w:rPr>
        <w:t xml:space="preserve">4. </w:t>
      </w:r>
      <w:r w:rsidR="001F6BA8" w:rsidRPr="00B56C6B">
        <w:rPr>
          <w:rFonts w:asciiTheme="minorHAnsi" w:hAnsiTheme="minorHAnsi" w:cstheme="minorHAnsi"/>
        </w:rPr>
        <w:t>1.Sandarinimo mazgo komponentų techniniai reikalavimai:</w:t>
      </w:r>
    </w:p>
    <w:p w14:paraId="2411E891" w14:textId="25EA3820" w:rsidR="001F6BA8" w:rsidRPr="00B56C6B" w:rsidRDefault="001F6BA8" w:rsidP="001F6BA8">
      <w:pPr>
        <w:jc w:val="both"/>
        <w:rPr>
          <w:rFonts w:asciiTheme="minorHAnsi" w:hAnsiTheme="minorHAnsi" w:cstheme="minorHAnsi"/>
        </w:rPr>
      </w:pPr>
      <w:r w:rsidRPr="00B56C6B">
        <w:rPr>
          <w:rFonts w:asciiTheme="minorHAnsi" w:hAnsiTheme="minorHAnsi" w:cstheme="minorHAnsi"/>
        </w:rPr>
        <w:t>4.1.1 Sandarinimo mazgo korpusas, sandarinimo ir tvirtinimo elementai:</w:t>
      </w:r>
    </w:p>
    <w:p w14:paraId="35A46350" w14:textId="77777777" w:rsidR="001F6BA8" w:rsidRPr="00B56C6B" w:rsidRDefault="001F6BA8" w:rsidP="001F6BA8">
      <w:pPr>
        <w:jc w:val="both"/>
        <w:rPr>
          <w:rFonts w:asciiTheme="minorHAnsi" w:hAnsiTheme="minorHAnsi" w:cstheme="minorHAnsi"/>
        </w:rPr>
      </w:pPr>
      <w:r w:rsidRPr="00B56C6B">
        <w:rPr>
          <w:rFonts w:asciiTheme="minorHAnsi" w:hAnsiTheme="minorHAnsi" w:cstheme="minorHAnsi"/>
        </w:rPr>
        <w:t>Naujas sandarinimo mazgo korpusas, tepimo žiedas, prispaudimo įvorė bei visi su mazgu susiję tvirtinimo elementai (įskaitant varžtus, poveržles ir kitus fiksavimo elementus) privalo būti pagaminti iš nerūdijančio plieno AISI 304 arba AISI 316, atsparaus korozijai, cheminiam ir mechaniniam poveikiui, būdingam nuotekų valymo įrenginių eksploatacijos sąlygoms.</w:t>
      </w:r>
    </w:p>
    <w:p w14:paraId="7C723975" w14:textId="490B84CA" w:rsidR="001F6BA8" w:rsidRPr="00B56C6B" w:rsidRDefault="001F6BA8" w:rsidP="001F6BA8">
      <w:pPr>
        <w:jc w:val="both"/>
        <w:rPr>
          <w:rFonts w:asciiTheme="minorHAnsi" w:hAnsiTheme="minorHAnsi" w:cstheme="minorHAnsi"/>
        </w:rPr>
      </w:pPr>
      <w:r w:rsidRPr="00B56C6B">
        <w:rPr>
          <w:rFonts w:asciiTheme="minorHAnsi" w:hAnsiTheme="minorHAnsi" w:cstheme="minorHAnsi"/>
        </w:rPr>
        <w:t>Sandarinimo mazgo korpuso detalūs matmenys Užsakovo nebus pateikiami</w:t>
      </w:r>
      <w:r w:rsidR="0042275A" w:rsidRPr="00B56C6B">
        <w:rPr>
          <w:rFonts w:asciiTheme="minorHAnsi" w:hAnsiTheme="minorHAnsi" w:cstheme="minorHAnsi"/>
        </w:rPr>
        <w:t xml:space="preserve">. Bus </w:t>
      </w:r>
      <w:r w:rsidRPr="00B56C6B">
        <w:rPr>
          <w:rFonts w:asciiTheme="minorHAnsi" w:hAnsiTheme="minorHAnsi" w:cstheme="minorHAnsi"/>
        </w:rPr>
        <w:t xml:space="preserve"> pateikiama tik principinė (funkcinė) schema, kuri pateikta gamintojo SULZLE KLEIN </w:t>
      </w:r>
      <w:proofErr w:type="spellStart"/>
      <w:r w:rsidRPr="00B56C6B">
        <w:rPr>
          <w:rFonts w:asciiTheme="minorHAnsi" w:hAnsiTheme="minorHAnsi" w:cstheme="minorHAnsi"/>
        </w:rPr>
        <w:t>Gmb</w:t>
      </w:r>
      <w:r w:rsidR="0076721F" w:rsidRPr="00B56C6B">
        <w:rPr>
          <w:rFonts w:asciiTheme="minorHAnsi" w:hAnsiTheme="minorHAnsi" w:cstheme="minorHAnsi"/>
        </w:rPr>
        <w:t>H</w:t>
      </w:r>
      <w:proofErr w:type="spellEnd"/>
      <w:r w:rsidR="0076721F" w:rsidRPr="00B56C6B">
        <w:rPr>
          <w:rFonts w:asciiTheme="minorHAnsi" w:hAnsiTheme="minorHAnsi" w:cstheme="minorHAnsi"/>
        </w:rPr>
        <w:t>.</w:t>
      </w:r>
      <w:r w:rsidRPr="00B56C6B">
        <w:rPr>
          <w:rFonts w:asciiTheme="minorHAnsi" w:hAnsiTheme="minorHAnsi" w:cstheme="minorHAnsi"/>
        </w:rPr>
        <w:t xml:space="preserve"> Tiekėjui bus suteikta galimybė Užsakovo teritorijoje atlikti reikalingus faktinius matavimo darbus, kurie būtini naujo sandarinimo mazgo korpuso ir susijusių komponentų gamybai. Tiekėjas  pristato tokį mazgą, kuris  būtų suderinamas su esamu </w:t>
      </w:r>
      <w:r w:rsidR="0042275A" w:rsidRPr="00B56C6B">
        <w:rPr>
          <w:rFonts w:asciiTheme="minorHAnsi" w:hAnsiTheme="minorHAnsi" w:cstheme="minorHAnsi"/>
        </w:rPr>
        <w:t>stūmokliu</w:t>
      </w:r>
      <w:r w:rsidRPr="00B56C6B">
        <w:rPr>
          <w:rFonts w:asciiTheme="minorHAnsi" w:hAnsiTheme="minorHAnsi" w:cstheme="minorHAnsi"/>
        </w:rPr>
        <w:t xml:space="preserve"> ir kitais konstrukciniais elementais bei užtikrintų tinkamą sandarinimo funkciją.</w:t>
      </w:r>
    </w:p>
    <w:p w14:paraId="0AE040C9" w14:textId="282873FB" w:rsidR="001F6BA8" w:rsidRPr="00B56C6B" w:rsidRDefault="0042275A" w:rsidP="001F6BA8">
      <w:pPr>
        <w:jc w:val="both"/>
        <w:rPr>
          <w:rFonts w:asciiTheme="minorHAnsi" w:hAnsiTheme="minorHAnsi" w:cstheme="minorHAnsi"/>
        </w:rPr>
      </w:pPr>
      <w:r w:rsidRPr="00B56C6B">
        <w:rPr>
          <w:rFonts w:asciiTheme="minorHAnsi" w:hAnsiTheme="minorHAnsi" w:cstheme="minorHAnsi"/>
        </w:rPr>
        <w:t>4.1.</w:t>
      </w:r>
      <w:r w:rsidR="001F6BA8" w:rsidRPr="00B56C6B">
        <w:rPr>
          <w:rFonts w:asciiTheme="minorHAnsi" w:hAnsiTheme="minorHAnsi" w:cstheme="minorHAnsi"/>
        </w:rPr>
        <w:t>2. Kreipimo, tepalo atmušimo ir sandarinimo žiedai.</w:t>
      </w:r>
    </w:p>
    <w:p w14:paraId="2DFB8602" w14:textId="77777777" w:rsidR="001F6BA8" w:rsidRPr="00B56C6B" w:rsidRDefault="001F6BA8" w:rsidP="001F6BA8">
      <w:pPr>
        <w:jc w:val="both"/>
        <w:rPr>
          <w:rFonts w:asciiTheme="minorHAnsi" w:hAnsiTheme="minorHAnsi" w:cstheme="minorHAnsi"/>
        </w:rPr>
      </w:pPr>
      <w:r w:rsidRPr="00B56C6B">
        <w:rPr>
          <w:rFonts w:asciiTheme="minorHAnsi" w:hAnsiTheme="minorHAnsi" w:cstheme="minorHAnsi"/>
        </w:rPr>
        <w:t>Nauji kreipimo žiedai, tepalo atmušimo žiedai ir sandarinimo žiedai privalo būti skirti darbui agresyvioje terpėje – nuotekų dumble, atsparūs cheminiam poveikiui, abrazyviniam nusidėvėjimui ir mechaninėms apkrovoms.</w:t>
      </w:r>
    </w:p>
    <w:p w14:paraId="27E67CA3" w14:textId="77777777" w:rsidR="001F6BA8" w:rsidRPr="00B56C6B" w:rsidRDefault="001F6BA8" w:rsidP="001F6BA8">
      <w:pPr>
        <w:jc w:val="both"/>
        <w:rPr>
          <w:rFonts w:asciiTheme="minorHAnsi" w:hAnsiTheme="minorHAnsi" w:cstheme="minorHAnsi"/>
        </w:rPr>
      </w:pPr>
      <w:r w:rsidRPr="00B56C6B">
        <w:rPr>
          <w:rFonts w:asciiTheme="minorHAnsi" w:hAnsiTheme="minorHAnsi" w:cstheme="minorHAnsi"/>
        </w:rPr>
        <w:t>Šie žiedai turi atitikti gamintojo cilindro konstrukcinius ir geometrinius matmenis, užtikrinant:</w:t>
      </w:r>
    </w:p>
    <w:p w14:paraId="7D03E72A" w14:textId="28E4BE50" w:rsidR="001F6BA8" w:rsidRPr="00B56C6B" w:rsidRDefault="0042275A" w:rsidP="001F6BA8">
      <w:pPr>
        <w:jc w:val="both"/>
        <w:rPr>
          <w:rFonts w:asciiTheme="minorHAnsi" w:hAnsiTheme="minorHAnsi" w:cstheme="minorHAnsi"/>
        </w:rPr>
      </w:pPr>
      <w:r w:rsidRPr="00B56C6B">
        <w:rPr>
          <w:rFonts w:asciiTheme="minorHAnsi" w:hAnsiTheme="minorHAnsi" w:cstheme="minorHAnsi"/>
        </w:rPr>
        <w:t>S</w:t>
      </w:r>
      <w:r w:rsidR="001F6BA8" w:rsidRPr="00B56C6B">
        <w:rPr>
          <w:rFonts w:asciiTheme="minorHAnsi" w:hAnsiTheme="minorHAnsi" w:cstheme="minorHAnsi"/>
        </w:rPr>
        <w:t>klandų cilindro judėjimą sandarinimo mazge;</w:t>
      </w:r>
    </w:p>
    <w:p w14:paraId="32E66722" w14:textId="60907ED2" w:rsidR="001F6BA8" w:rsidRPr="00B56C6B" w:rsidRDefault="0042275A" w:rsidP="001F6BA8">
      <w:pPr>
        <w:jc w:val="both"/>
        <w:rPr>
          <w:rFonts w:asciiTheme="minorHAnsi" w:hAnsiTheme="minorHAnsi" w:cstheme="minorHAnsi"/>
        </w:rPr>
      </w:pPr>
      <w:r w:rsidRPr="00B56C6B">
        <w:rPr>
          <w:rFonts w:asciiTheme="minorHAnsi" w:hAnsiTheme="minorHAnsi" w:cstheme="minorHAnsi"/>
        </w:rPr>
        <w:t>T</w:t>
      </w:r>
      <w:r w:rsidR="001F6BA8" w:rsidRPr="00B56C6B">
        <w:rPr>
          <w:rFonts w:asciiTheme="minorHAnsi" w:hAnsiTheme="minorHAnsi" w:cstheme="minorHAnsi"/>
        </w:rPr>
        <w:t>inkamą ašių centravimą;</w:t>
      </w:r>
    </w:p>
    <w:p w14:paraId="01D9309C" w14:textId="01316058" w:rsidR="001F6BA8" w:rsidRPr="00B56C6B" w:rsidRDefault="0042275A" w:rsidP="001F6BA8">
      <w:pPr>
        <w:jc w:val="both"/>
        <w:rPr>
          <w:rFonts w:asciiTheme="minorHAnsi" w:hAnsiTheme="minorHAnsi" w:cstheme="minorHAnsi"/>
        </w:rPr>
      </w:pPr>
      <w:r w:rsidRPr="00B56C6B">
        <w:rPr>
          <w:rFonts w:asciiTheme="minorHAnsi" w:hAnsiTheme="minorHAnsi" w:cstheme="minorHAnsi"/>
        </w:rPr>
        <w:t>P</w:t>
      </w:r>
      <w:r w:rsidR="001F6BA8" w:rsidRPr="00B56C6B">
        <w:rPr>
          <w:rFonts w:asciiTheme="minorHAnsi" w:hAnsiTheme="minorHAnsi" w:cstheme="minorHAnsi"/>
        </w:rPr>
        <w:t>atikimą sandarumą</w:t>
      </w:r>
      <w:r w:rsidRPr="00B56C6B">
        <w:rPr>
          <w:rFonts w:asciiTheme="minorHAnsi" w:hAnsiTheme="minorHAnsi" w:cstheme="minorHAnsi"/>
        </w:rPr>
        <w:t>, dumblui ir teršalams nepatekant į rezervuaro ar įrenginio išorę.</w:t>
      </w:r>
    </w:p>
    <w:p w14:paraId="76B26E86" w14:textId="77777777" w:rsidR="001F6BA8" w:rsidRPr="00B56C6B" w:rsidRDefault="001F6BA8" w:rsidP="001F6BA8">
      <w:pPr>
        <w:jc w:val="both"/>
        <w:rPr>
          <w:rFonts w:asciiTheme="minorHAnsi" w:hAnsiTheme="minorHAnsi" w:cstheme="minorHAnsi"/>
        </w:rPr>
      </w:pPr>
      <w:r w:rsidRPr="00B56C6B">
        <w:rPr>
          <w:rFonts w:asciiTheme="minorHAnsi" w:hAnsiTheme="minorHAnsi" w:cstheme="minorHAnsi"/>
        </w:rPr>
        <w:lastRenderedPageBreak/>
        <w:t>Tepalo atmušimo žiedas privalo būti pagamintas iš bronzos arba lygiavertės, ne prastesnių eksploatacinių savybių medžiagos, užtikrinančios ilgalaikį darbą esant nuolatiniam kontaktui su tepalu ir agresyvia terpe.</w:t>
      </w:r>
    </w:p>
    <w:p w14:paraId="5E3734BF" w14:textId="42C20E9D" w:rsidR="001F6BA8" w:rsidRPr="00B56C6B" w:rsidRDefault="0042275A" w:rsidP="001F6BA8">
      <w:pPr>
        <w:jc w:val="both"/>
        <w:rPr>
          <w:rFonts w:asciiTheme="minorHAnsi" w:hAnsiTheme="minorHAnsi" w:cstheme="minorHAnsi"/>
        </w:rPr>
      </w:pPr>
      <w:r w:rsidRPr="00B56C6B">
        <w:rPr>
          <w:rFonts w:asciiTheme="minorHAnsi" w:hAnsiTheme="minorHAnsi" w:cstheme="minorHAnsi"/>
        </w:rPr>
        <w:t>4.1.</w:t>
      </w:r>
      <w:r w:rsidR="001F6BA8" w:rsidRPr="00B56C6B">
        <w:rPr>
          <w:rFonts w:asciiTheme="minorHAnsi" w:hAnsiTheme="minorHAnsi" w:cstheme="minorHAnsi"/>
        </w:rPr>
        <w:t>3. Tepimo įvorė ir tepalinė</w:t>
      </w:r>
      <w:r w:rsidR="00B4305E" w:rsidRPr="00B56C6B">
        <w:rPr>
          <w:rFonts w:asciiTheme="minorHAnsi" w:hAnsiTheme="minorHAnsi" w:cstheme="minorHAnsi"/>
        </w:rPr>
        <w:t>.</w:t>
      </w:r>
    </w:p>
    <w:p w14:paraId="2A7BCD5A" w14:textId="77777777" w:rsidR="001F6BA8" w:rsidRPr="00B56C6B" w:rsidRDefault="001F6BA8" w:rsidP="001F6BA8">
      <w:pPr>
        <w:jc w:val="both"/>
        <w:rPr>
          <w:rFonts w:asciiTheme="minorHAnsi" w:hAnsiTheme="minorHAnsi" w:cstheme="minorHAnsi"/>
        </w:rPr>
      </w:pPr>
      <w:r w:rsidRPr="00B56C6B">
        <w:rPr>
          <w:rFonts w:asciiTheme="minorHAnsi" w:hAnsiTheme="minorHAnsi" w:cstheme="minorHAnsi"/>
        </w:rPr>
        <w:t>Nauja tepimo įvorė privalo būti pagaminta iš nerūdijančio plieno AISI 304 arba AISI 316, atsparaus korozijai ir dilimui. Tepimo įvorė turi būti suderinta su sandarinimo mazgo ir cilindro konstrukcija bei užtikrinti tinkamą tepalo paskirstymą judančioms dalims.</w:t>
      </w:r>
    </w:p>
    <w:p w14:paraId="0F8AFD63" w14:textId="77777777" w:rsidR="001F6BA8" w:rsidRPr="00B56C6B" w:rsidRDefault="001F6BA8" w:rsidP="001F6BA8">
      <w:pPr>
        <w:jc w:val="both"/>
        <w:rPr>
          <w:rFonts w:asciiTheme="minorHAnsi" w:hAnsiTheme="minorHAnsi" w:cstheme="minorHAnsi"/>
        </w:rPr>
      </w:pPr>
      <w:r w:rsidRPr="00B56C6B">
        <w:rPr>
          <w:rFonts w:asciiTheme="minorHAnsi" w:hAnsiTheme="minorHAnsi" w:cstheme="minorHAnsi"/>
        </w:rPr>
        <w:t>Nauja tepalinė ir joje naudojamas tepalas privalo būti skirti cilindro judėjimui sandarinimo mazge, atsižvelgiant į darbo apkrovas, judėjimo greitį ir eksploatacijos sąlygas. Tepalas turi užtikrinti pakankamą tepimą, sumažinti trintį ir apsaugoti metalines dalis nuo priešlaikinio nusidėvėjimo.</w:t>
      </w:r>
    </w:p>
    <w:p w14:paraId="1EB746B7" w14:textId="705B9A49" w:rsidR="001F6BA8" w:rsidRPr="00B56C6B" w:rsidRDefault="0042275A" w:rsidP="001F6BA8">
      <w:pPr>
        <w:jc w:val="both"/>
        <w:rPr>
          <w:rFonts w:asciiTheme="minorHAnsi" w:hAnsiTheme="minorHAnsi" w:cstheme="minorHAnsi"/>
        </w:rPr>
      </w:pPr>
      <w:r w:rsidRPr="00B56C6B">
        <w:rPr>
          <w:rFonts w:asciiTheme="minorHAnsi" w:hAnsiTheme="minorHAnsi" w:cstheme="minorHAnsi"/>
        </w:rPr>
        <w:t>4.1.</w:t>
      </w:r>
      <w:r w:rsidR="001F6BA8" w:rsidRPr="00B56C6B">
        <w:rPr>
          <w:rFonts w:asciiTheme="minorHAnsi" w:hAnsiTheme="minorHAnsi" w:cstheme="minorHAnsi"/>
        </w:rPr>
        <w:t>4. Stūmoklis (dumblo pusėje)</w:t>
      </w:r>
    </w:p>
    <w:p w14:paraId="17BB7619" w14:textId="77777777" w:rsidR="001F6BA8" w:rsidRPr="00B56C6B" w:rsidRDefault="001F6BA8" w:rsidP="001F6BA8">
      <w:pPr>
        <w:jc w:val="both"/>
        <w:rPr>
          <w:rFonts w:asciiTheme="minorHAnsi" w:hAnsiTheme="minorHAnsi" w:cstheme="minorHAnsi"/>
        </w:rPr>
      </w:pPr>
      <w:r w:rsidRPr="00B56C6B">
        <w:rPr>
          <w:rFonts w:asciiTheme="minorHAnsi" w:hAnsiTheme="minorHAnsi" w:cstheme="minorHAnsi"/>
        </w:rPr>
        <w:t>Naujas stūmoklis, esantis dumblio pusėje, privalo būti pagamintas iš grūdinto plieno, užtikrinančio reikiamą mechaninį stiprumą ir atsparumą dilimui. Stūmoklio darbinis paviršius privalo būti padengtas chromo danga, siekiant padidinti atsparumą abrazyviniam poveikiui ir sumažinti trintį.</w:t>
      </w:r>
    </w:p>
    <w:p w14:paraId="7D5B4C6D" w14:textId="77777777" w:rsidR="00B4305E" w:rsidRPr="00B56C6B" w:rsidRDefault="001F6BA8" w:rsidP="001F6BA8">
      <w:pPr>
        <w:jc w:val="both"/>
        <w:rPr>
          <w:rFonts w:asciiTheme="minorHAnsi" w:hAnsiTheme="minorHAnsi" w:cstheme="minorHAnsi"/>
        </w:rPr>
      </w:pPr>
      <w:r w:rsidRPr="00B56C6B">
        <w:rPr>
          <w:rFonts w:asciiTheme="minorHAnsi" w:hAnsiTheme="minorHAnsi" w:cstheme="minorHAnsi"/>
        </w:rPr>
        <w:t xml:space="preserve">Stūmoklio detalūs matmenys Užsakovo nebus pateikiami. Tiekėjui bus suteikta galimybė Užsakovo teritorijoje atlikti reikalingus matavimo darbus, kurie būtini stūmoklio gamybai. Tiekėjas atsako už tai, kad pagamintas stūmoklis būtų pilnai suderinamas su esamu </w:t>
      </w:r>
      <w:r w:rsidR="0042275A" w:rsidRPr="00B56C6B">
        <w:rPr>
          <w:rFonts w:asciiTheme="minorHAnsi" w:hAnsiTheme="minorHAnsi" w:cstheme="minorHAnsi"/>
        </w:rPr>
        <w:t>stūmokliu</w:t>
      </w:r>
      <w:r w:rsidRPr="00B56C6B">
        <w:rPr>
          <w:rFonts w:asciiTheme="minorHAnsi" w:hAnsiTheme="minorHAnsi" w:cstheme="minorHAnsi"/>
        </w:rPr>
        <w:t xml:space="preserve"> ir sandarinimo mazgu bei užtikrintų tinkamą ir ilgalaikį įrenginio veikimą."</w:t>
      </w:r>
      <w:r w:rsidRPr="00B56C6B">
        <w:rPr>
          <w:rFonts w:asciiTheme="minorHAnsi" w:hAnsiTheme="minorHAnsi" w:cstheme="minorHAnsi"/>
        </w:rPr>
        <w:tab/>
      </w:r>
    </w:p>
    <w:p w14:paraId="721EDD96" w14:textId="29B77048" w:rsidR="001F6BA8" w:rsidRPr="00B56C6B" w:rsidRDefault="001F6BA8" w:rsidP="001F6BA8">
      <w:pPr>
        <w:jc w:val="both"/>
        <w:rPr>
          <w:rFonts w:asciiTheme="minorHAnsi" w:hAnsiTheme="minorHAnsi" w:cstheme="minorHAnsi"/>
        </w:rPr>
      </w:pPr>
      <w:r w:rsidRPr="00B56C6B">
        <w:rPr>
          <w:rFonts w:asciiTheme="minorHAnsi" w:hAnsiTheme="minorHAnsi" w:cstheme="minorHAnsi"/>
        </w:rPr>
        <w:tab/>
      </w:r>
      <w:r w:rsidRPr="00B56C6B">
        <w:rPr>
          <w:rFonts w:asciiTheme="minorHAnsi" w:hAnsiTheme="minorHAnsi" w:cstheme="minorHAnsi"/>
        </w:rPr>
        <w:tab/>
      </w:r>
      <w:r w:rsidRPr="00B56C6B">
        <w:rPr>
          <w:rFonts w:asciiTheme="minorHAnsi" w:hAnsiTheme="minorHAnsi" w:cstheme="minorHAnsi"/>
        </w:rPr>
        <w:tab/>
      </w:r>
    </w:p>
    <w:p w14:paraId="4E3C186B" w14:textId="77777777" w:rsidR="006D2FD6" w:rsidRPr="00B56C6B" w:rsidRDefault="006D2FD6" w:rsidP="006D2FD6">
      <w:pPr>
        <w:jc w:val="both"/>
        <w:rPr>
          <w:rFonts w:asciiTheme="minorHAnsi" w:hAnsiTheme="minorHAnsi" w:cstheme="minorHAnsi"/>
          <w:b/>
        </w:rPr>
      </w:pPr>
      <w:r w:rsidRPr="00B56C6B">
        <w:rPr>
          <w:rFonts w:asciiTheme="minorHAnsi" w:hAnsiTheme="minorHAnsi" w:cstheme="minorHAnsi"/>
          <w:b/>
        </w:rPr>
        <w:t>5.Pakuotės ir transportavimas</w:t>
      </w:r>
    </w:p>
    <w:p w14:paraId="727A99E1" w14:textId="328FDC5F" w:rsidR="006D2FD6" w:rsidRPr="00B56C6B" w:rsidRDefault="006D2FD6" w:rsidP="006D2FD6">
      <w:pPr>
        <w:jc w:val="both"/>
        <w:rPr>
          <w:rFonts w:asciiTheme="minorHAnsi" w:hAnsiTheme="minorHAnsi" w:cstheme="minorHAnsi"/>
        </w:rPr>
      </w:pPr>
      <w:r w:rsidRPr="00B56C6B">
        <w:rPr>
          <w:rFonts w:asciiTheme="minorHAnsi" w:hAnsiTheme="minorHAnsi" w:cstheme="minorHAnsi"/>
        </w:rPr>
        <w:t xml:space="preserve">5.1 </w:t>
      </w:r>
      <w:r w:rsidR="0042275A" w:rsidRPr="00B56C6B">
        <w:rPr>
          <w:rFonts w:asciiTheme="minorHAnsi" w:hAnsiTheme="minorHAnsi" w:cstheme="minorHAnsi"/>
        </w:rPr>
        <w:t>Nėra</w:t>
      </w:r>
      <w:r w:rsidRPr="00B56C6B">
        <w:rPr>
          <w:rFonts w:asciiTheme="minorHAnsi" w:hAnsiTheme="minorHAnsi" w:cstheme="minorHAnsi"/>
        </w:rPr>
        <w:t>.</w:t>
      </w:r>
    </w:p>
    <w:p w14:paraId="6EE0EC80" w14:textId="77777777" w:rsidR="00B4305E" w:rsidRPr="00B56C6B" w:rsidRDefault="00B4305E" w:rsidP="006D2FD6">
      <w:pPr>
        <w:jc w:val="both"/>
        <w:rPr>
          <w:rFonts w:asciiTheme="minorHAnsi" w:hAnsiTheme="minorHAnsi" w:cstheme="minorHAnsi"/>
        </w:rPr>
      </w:pPr>
    </w:p>
    <w:p w14:paraId="646E4466" w14:textId="77777777" w:rsidR="006D2FD6" w:rsidRPr="00B56C6B" w:rsidRDefault="006D2FD6" w:rsidP="006D2FD6">
      <w:pPr>
        <w:jc w:val="both"/>
        <w:rPr>
          <w:rFonts w:asciiTheme="minorHAnsi" w:hAnsiTheme="minorHAnsi" w:cstheme="minorHAnsi"/>
          <w:b/>
        </w:rPr>
      </w:pPr>
      <w:r w:rsidRPr="00B56C6B">
        <w:rPr>
          <w:rFonts w:asciiTheme="minorHAnsi" w:hAnsiTheme="minorHAnsi" w:cstheme="minorHAnsi"/>
          <w:b/>
        </w:rPr>
        <w:t>6. Reikalavimai dėl pristatymo, įdiegimo/montavimo ir priėmimo–perdavimo</w:t>
      </w:r>
    </w:p>
    <w:p w14:paraId="20B39B6F" w14:textId="02436F4A" w:rsidR="006D2FD6" w:rsidRPr="00B56C6B" w:rsidRDefault="006D2FD6" w:rsidP="006D2FD6">
      <w:pPr>
        <w:jc w:val="both"/>
        <w:rPr>
          <w:rFonts w:asciiTheme="minorHAnsi" w:hAnsiTheme="minorHAnsi" w:cstheme="minorHAnsi"/>
        </w:rPr>
      </w:pPr>
      <w:r w:rsidRPr="00B56C6B">
        <w:rPr>
          <w:rFonts w:asciiTheme="minorHAnsi" w:hAnsiTheme="minorHAnsi" w:cstheme="minorHAnsi"/>
        </w:rPr>
        <w:t>6.1</w:t>
      </w:r>
      <w:r w:rsidRPr="00B56C6B">
        <w:rPr>
          <w:rFonts w:asciiTheme="minorHAnsi" w:hAnsiTheme="minorHAnsi" w:cstheme="minorHAnsi"/>
          <w:sz w:val="16"/>
          <w:szCs w:val="16"/>
        </w:rPr>
        <w:t xml:space="preserve"> </w:t>
      </w:r>
      <w:r w:rsidR="0042275A" w:rsidRPr="00B56C6B">
        <w:rPr>
          <w:rFonts w:asciiTheme="minorHAnsi" w:hAnsiTheme="minorHAnsi" w:cstheme="minorHAnsi"/>
          <w:szCs w:val="24"/>
        </w:rPr>
        <w:t xml:space="preserve">Sandarinimo mazgas, stūmoklis turi būti pristatyti ir reikalaujami darbai  </w:t>
      </w:r>
      <w:r w:rsidRPr="00B56C6B">
        <w:rPr>
          <w:rFonts w:asciiTheme="minorHAnsi" w:hAnsiTheme="minorHAnsi" w:cstheme="minorHAnsi"/>
        </w:rPr>
        <w:t xml:space="preserve"> turi būti </w:t>
      </w:r>
      <w:r w:rsidR="0042275A" w:rsidRPr="00B56C6B">
        <w:rPr>
          <w:rFonts w:asciiTheme="minorHAnsi" w:hAnsiTheme="minorHAnsi" w:cstheme="minorHAnsi"/>
        </w:rPr>
        <w:t xml:space="preserve"> atlikti </w:t>
      </w:r>
      <w:r w:rsidRPr="00B56C6B">
        <w:rPr>
          <w:rFonts w:asciiTheme="minorHAnsi" w:hAnsiTheme="minorHAnsi" w:cstheme="minorHAnsi"/>
        </w:rPr>
        <w:t>neilgiau kaip</w:t>
      </w:r>
      <w:r w:rsidR="007C498F" w:rsidRPr="00B56C6B">
        <w:rPr>
          <w:rFonts w:asciiTheme="minorHAnsi" w:hAnsiTheme="minorHAnsi" w:cstheme="minorHAnsi"/>
        </w:rPr>
        <w:t xml:space="preserve"> per</w:t>
      </w:r>
      <w:r w:rsidRPr="00B56C6B">
        <w:rPr>
          <w:rFonts w:asciiTheme="minorHAnsi" w:hAnsiTheme="minorHAnsi" w:cstheme="minorHAnsi"/>
        </w:rPr>
        <w:t xml:space="preserve"> </w:t>
      </w:r>
      <w:r w:rsidR="007C498F" w:rsidRPr="00B56C6B">
        <w:rPr>
          <w:rFonts w:asciiTheme="minorHAnsi" w:hAnsiTheme="minorHAnsi" w:cstheme="minorHAnsi"/>
        </w:rPr>
        <w:t>8</w:t>
      </w:r>
      <w:r w:rsidRPr="00B56C6B">
        <w:rPr>
          <w:rFonts w:asciiTheme="minorHAnsi" w:hAnsiTheme="minorHAnsi" w:cstheme="minorHAnsi"/>
        </w:rPr>
        <w:t xml:space="preserve"> (</w:t>
      </w:r>
      <w:r w:rsidR="007C498F" w:rsidRPr="00B56C6B">
        <w:rPr>
          <w:rFonts w:asciiTheme="minorHAnsi" w:hAnsiTheme="minorHAnsi" w:cstheme="minorHAnsi"/>
        </w:rPr>
        <w:t>aštuonias</w:t>
      </w:r>
      <w:r w:rsidRPr="00B56C6B">
        <w:rPr>
          <w:rFonts w:asciiTheme="minorHAnsi" w:hAnsiTheme="minorHAnsi" w:cstheme="minorHAnsi"/>
        </w:rPr>
        <w:t>) savai</w:t>
      </w:r>
      <w:r w:rsidR="007C498F" w:rsidRPr="00B56C6B">
        <w:rPr>
          <w:rFonts w:asciiTheme="minorHAnsi" w:hAnsiTheme="minorHAnsi" w:cstheme="minorHAnsi"/>
        </w:rPr>
        <w:t>tes</w:t>
      </w:r>
      <w:r w:rsidRPr="00B56C6B">
        <w:rPr>
          <w:rFonts w:asciiTheme="minorHAnsi" w:hAnsiTheme="minorHAnsi" w:cstheme="minorHAnsi"/>
        </w:rPr>
        <w:t xml:space="preserve"> nuo sutarties pasirašymo. </w:t>
      </w:r>
    </w:p>
    <w:p w14:paraId="255EB716" w14:textId="77777777" w:rsidR="006D2FD6" w:rsidRPr="00B56C6B" w:rsidRDefault="006D2FD6" w:rsidP="006D2FD6">
      <w:pPr>
        <w:jc w:val="both"/>
        <w:rPr>
          <w:rFonts w:asciiTheme="minorHAnsi" w:hAnsiTheme="minorHAnsi" w:cstheme="minorHAnsi"/>
        </w:rPr>
      </w:pPr>
      <w:r w:rsidRPr="00B56C6B">
        <w:rPr>
          <w:rFonts w:asciiTheme="minorHAnsi" w:hAnsiTheme="minorHAnsi" w:cstheme="minorHAnsi"/>
        </w:rPr>
        <w:t>6.2 Pristatymo vieta: Marvelės 199 A, Kaunas.</w:t>
      </w:r>
    </w:p>
    <w:p w14:paraId="3DA27E97" w14:textId="77777777" w:rsidR="006D2FD6" w:rsidRPr="00B56C6B" w:rsidRDefault="006D2FD6" w:rsidP="006D2FD6">
      <w:pPr>
        <w:jc w:val="both"/>
        <w:rPr>
          <w:rFonts w:asciiTheme="minorHAnsi" w:hAnsiTheme="minorHAnsi" w:cstheme="minorHAnsi"/>
        </w:rPr>
      </w:pPr>
      <w:r w:rsidRPr="00B56C6B">
        <w:rPr>
          <w:rFonts w:asciiTheme="minorHAnsi" w:hAnsiTheme="minorHAnsi" w:cstheme="minorHAnsi"/>
        </w:rPr>
        <w:t xml:space="preserve"> Darbo dienomis nuo 7 val.  iki 16 val., penktadienį nuo 7.00 val. iki 14.30 val.</w:t>
      </w:r>
    </w:p>
    <w:p w14:paraId="6CE97410" w14:textId="77777777" w:rsidR="00B4305E" w:rsidRPr="00B56C6B" w:rsidRDefault="00B4305E" w:rsidP="006D2FD6">
      <w:pPr>
        <w:jc w:val="both"/>
        <w:rPr>
          <w:rFonts w:asciiTheme="minorHAnsi" w:hAnsiTheme="minorHAnsi" w:cstheme="minorHAnsi"/>
        </w:rPr>
      </w:pPr>
    </w:p>
    <w:p w14:paraId="1DDF3828" w14:textId="77777777" w:rsidR="006D2FD6" w:rsidRPr="00B56C6B" w:rsidRDefault="006D2FD6" w:rsidP="006D2FD6">
      <w:pPr>
        <w:jc w:val="both"/>
        <w:rPr>
          <w:rFonts w:asciiTheme="minorHAnsi" w:hAnsiTheme="minorHAnsi" w:cstheme="minorHAnsi"/>
          <w:b/>
        </w:rPr>
      </w:pPr>
      <w:r w:rsidRPr="00B56C6B">
        <w:rPr>
          <w:rFonts w:asciiTheme="minorHAnsi" w:hAnsiTheme="minorHAnsi" w:cstheme="minorHAnsi"/>
          <w:b/>
        </w:rPr>
        <w:t>7. Kokybės kontrolė</w:t>
      </w:r>
    </w:p>
    <w:p w14:paraId="40549B19" w14:textId="77777777" w:rsidR="006D2FD6" w:rsidRPr="00B56C6B" w:rsidRDefault="006D2FD6" w:rsidP="006D2FD6">
      <w:pPr>
        <w:jc w:val="both"/>
        <w:rPr>
          <w:rFonts w:asciiTheme="minorHAnsi" w:hAnsiTheme="minorHAnsi" w:cstheme="minorHAnsi"/>
        </w:rPr>
      </w:pPr>
      <w:r w:rsidRPr="00B56C6B">
        <w:rPr>
          <w:rFonts w:asciiTheme="minorHAnsi" w:hAnsiTheme="minorHAnsi" w:cstheme="minorHAnsi"/>
        </w:rPr>
        <w:t>7.1 Neaktualu.</w:t>
      </w:r>
    </w:p>
    <w:p w14:paraId="22FBAA4D" w14:textId="77777777" w:rsidR="00B4305E" w:rsidRPr="00B56C6B" w:rsidRDefault="00B4305E" w:rsidP="006D2FD6">
      <w:pPr>
        <w:jc w:val="both"/>
        <w:rPr>
          <w:rFonts w:asciiTheme="minorHAnsi" w:hAnsiTheme="minorHAnsi" w:cstheme="minorHAnsi"/>
        </w:rPr>
      </w:pPr>
    </w:p>
    <w:p w14:paraId="08CED7F7" w14:textId="77777777" w:rsidR="006D2FD6" w:rsidRPr="00B56C6B" w:rsidRDefault="006D2FD6" w:rsidP="006D2FD6">
      <w:pPr>
        <w:jc w:val="both"/>
        <w:rPr>
          <w:rFonts w:asciiTheme="minorHAnsi" w:hAnsiTheme="minorHAnsi" w:cstheme="minorHAnsi"/>
          <w:b/>
        </w:rPr>
      </w:pPr>
      <w:r w:rsidRPr="00B56C6B">
        <w:rPr>
          <w:rFonts w:asciiTheme="minorHAnsi" w:hAnsiTheme="minorHAnsi" w:cstheme="minorHAnsi"/>
          <w:b/>
        </w:rPr>
        <w:t>8. Dokumentacija, instrukcijos</w:t>
      </w:r>
    </w:p>
    <w:p w14:paraId="65FFC675" w14:textId="77777777" w:rsidR="006D2FD6" w:rsidRPr="00B56C6B" w:rsidRDefault="006D2FD6" w:rsidP="006D2FD6">
      <w:pPr>
        <w:jc w:val="both"/>
        <w:rPr>
          <w:rFonts w:asciiTheme="minorHAnsi" w:hAnsiTheme="minorHAnsi" w:cstheme="minorHAnsi"/>
        </w:rPr>
      </w:pPr>
      <w:r w:rsidRPr="00B56C6B">
        <w:rPr>
          <w:rFonts w:asciiTheme="minorHAnsi" w:hAnsiTheme="minorHAnsi" w:cstheme="minorHAnsi"/>
        </w:rPr>
        <w:t>8.1 Neaktualu.</w:t>
      </w:r>
    </w:p>
    <w:p w14:paraId="2B251620" w14:textId="77777777" w:rsidR="00B4305E" w:rsidRPr="00B56C6B" w:rsidRDefault="00B4305E" w:rsidP="006D2FD6">
      <w:pPr>
        <w:jc w:val="both"/>
        <w:rPr>
          <w:rFonts w:asciiTheme="minorHAnsi" w:hAnsiTheme="minorHAnsi" w:cstheme="minorHAnsi"/>
        </w:rPr>
      </w:pPr>
    </w:p>
    <w:p w14:paraId="206D6806" w14:textId="77777777" w:rsidR="006D2FD6" w:rsidRPr="00B56C6B" w:rsidRDefault="006D2FD6" w:rsidP="006D2FD6">
      <w:pPr>
        <w:jc w:val="both"/>
        <w:rPr>
          <w:rFonts w:asciiTheme="minorHAnsi" w:hAnsiTheme="minorHAnsi" w:cstheme="minorHAnsi"/>
          <w:b/>
        </w:rPr>
      </w:pPr>
      <w:r w:rsidRPr="00B56C6B">
        <w:rPr>
          <w:rFonts w:asciiTheme="minorHAnsi" w:hAnsiTheme="minorHAnsi" w:cstheme="minorHAnsi"/>
          <w:b/>
        </w:rPr>
        <w:t>9. Intelektinės nuosavybės teisių perdavimas</w:t>
      </w:r>
    </w:p>
    <w:p w14:paraId="4BFEC7B7" w14:textId="77777777" w:rsidR="006D2FD6" w:rsidRPr="00B56C6B" w:rsidRDefault="006D2FD6" w:rsidP="006D2FD6">
      <w:pPr>
        <w:jc w:val="both"/>
        <w:rPr>
          <w:rFonts w:asciiTheme="minorHAnsi" w:hAnsiTheme="minorHAnsi" w:cstheme="minorHAnsi"/>
        </w:rPr>
      </w:pPr>
      <w:r w:rsidRPr="00B56C6B">
        <w:rPr>
          <w:rFonts w:asciiTheme="minorHAnsi" w:hAnsiTheme="minorHAnsi" w:cstheme="minorHAnsi"/>
        </w:rPr>
        <w:t>9.1 Nėra.</w:t>
      </w:r>
    </w:p>
    <w:p w14:paraId="37BE5C4B" w14:textId="77777777" w:rsidR="00B4305E" w:rsidRPr="00B56C6B" w:rsidRDefault="00B4305E" w:rsidP="006D2FD6">
      <w:pPr>
        <w:jc w:val="both"/>
        <w:rPr>
          <w:rFonts w:asciiTheme="minorHAnsi" w:hAnsiTheme="minorHAnsi" w:cstheme="minorHAnsi"/>
        </w:rPr>
      </w:pPr>
    </w:p>
    <w:p w14:paraId="084089D5" w14:textId="77777777" w:rsidR="006D2FD6" w:rsidRPr="00B56C6B" w:rsidRDefault="006D2FD6" w:rsidP="006D2FD6">
      <w:pPr>
        <w:jc w:val="both"/>
        <w:rPr>
          <w:rFonts w:asciiTheme="minorHAnsi" w:hAnsiTheme="minorHAnsi" w:cstheme="minorHAnsi"/>
          <w:b/>
        </w:rPr>
      </w:pPr>
      <w:r w:rsidRPr="00B56C6B">
        <w:rPr>
          <w:rFonts w:asciiTheme="minorHAnsi" w:hAnsiTheme="minorHAnsi" w:cstheme="minorHAnsi"/>
          <w:b/>
        </w:rPr>
        <w:t>10. Apmokymas</w:t>
      </w:r>
    </w:p>
    <w:p w14:paraId="6E7CD330" w14:textId="77777777" w:rsidR="006D2FD6" w:rsidRPr="00B56C6B" w:rsidRDefault="006D2FD6" w:rsidP="006D2FD6">
      <w:pPr>
        <w:jc w:val="both"/>
        <w:rPr>
          <w:rFonts w:asciiTheme="minorHAnsi" w:hAnsiTheme="minorHAnsi" w:cstheme="minorHAnsi"/>
        </w:rPr>
      </w:pPr>
      <w:r w:rsidRPr="00B56C6B">
        <w:rPr>
          <w:rFonts w:asciiTheme="minorHAnsi" w:hAnsiTheme="minorHAnsi" w:cstheme="minorHAnsi"/>
        </w:rPr>
        <w:t>10.1 Neaktualu.</w:t>
      </w:r>
    </w:p>
    <w:p w14:paraId="79F2C545" w14:textId="77777777" w:rsidR="00B4305E" w:rsidRPr="00B56C6B" w:rsidRDefault="00B4305E" w:rsidP="006D2FD6">
      <w:pPr>
        <w:jc w:val="both"/>
        <w:rPr>
          <w:rFonts w:asciiTheme="minorHAnsi" w:hAnsiTheme="minorHAnsi" w:cstheme="minorHAnsi"/>
        </w:rPr>
      </w:pPr>
    </w:p>
    <w:p w14:paraId="45BECDED" w14:textId="77777777" w:rsidR="006D2FD6" w:rsidRPr="00B56C6B" w:rsidRDefault="006D2FD6" w:rsidP="006D2FD6">
      <w:pPr>
        <w:jc w:val="both"/>
        <w:rPr>
          <w:rFonts w:asciiTheme="minorHAnsi" w:hAnsiTheme="minorHAnsi" w:cstheme="minorHAnsi"/>
          <w:b/>
        </w:rPr>
      </w:pPr>
      <w:r w:rsidRPr="00B56C6B">
        <w:rPr>
          <w:rFonts w:asciiTheme="minorHAnsi" w:hAnsiTheme="minorHAnsi" w:cstheme="minorHAnsi"/>
          <w:b/>
        </w:rPr>
        <w:t>11. Garantinio laikotarpio įsipareigojimai</w:t>
      </w:r>
    </w:p>
    <w:p w14:paraId="3BA49346" w14:textId="0A09EFCD" w:rsidR="006D2FD6" w:rsidRDefault="006D2FD6" w:rsidP="006D2FD6">
      <w:pPr>
        <w:jc w:val="both"/>
        <w:rPr>
          <w:rFonts w:asciiTheme="minorHAnsi" w:hAnsiTheme="minorHAnsi" w:cstheme="minorHAnsi"/>
        </w:rPr>
      </w:pPr>
      <w:r w:rsidRPr="00B56C6B">
        <w:rPr>
          <w:rFonts w:asciiTheme="minorHAnsi" w:hAnsiTheme="minorHAnsi" w:cstheme="minorHAnsi"/>
        </w:rPr>
        <w:t xml:space="preserve">11.1. </w:t>
      </w:r>
      <w:r w:rsidR="007C498F" w:rsidRPr="00B56C6B">
        <w:rPr>
          <w:rFonts w:asciiTheme="minorHAnsi" w:hAnsiTheme="minorHAnsi" w:cstheme="minorHAnsi"/>
        </w:rPr>
        <w:t xml:space="preserve">Sandarinimo mazgui, stūmokliui ir darbams suteikiama ne mažesnė kaip 6 (šešių) mėnesių garantija nuo sumontavimo pradžios, jeigu Tiekėjas nenumatė kitaip. </w:t>
      </w:r>
    </w:p>
    <w:p w14:paraId="558E7A2A" w14:textId="77777777" w:rsidR="00624E1E" w:rsidRPr="00B56C6B" w:rsidRDefault="00624E1E" w:rsidP="006D2FD6">
      <w:pPr>
        <w:jc w:val="both"/>
        <w:rPr>
          <w:rFonts w:asciiTheme="minorHAnsi" w:hAnsiTheme="minorHAnsi" w:cstheme="minorHAnsi"/>
        </w:rPr>
      </w:pPr>
    </w:p>
    <w:p w14:paraId="33B2C9CF" w14:textId="77777777" w:rsidR="006D2FD6" w:rsidRPr="00B56C6B" w:rsidRDefault="006D2FD6" w:rsidP="006D2FD6">
      <w:pPr>
        <w:jc w:val="both"/>
        <w:rPr>
          <w:rFonts w:asciiTheme="minorHAnsi" w:hAnsiTheme="minorHAnsi" w:cstheme="minorHAnsi"/>
          <w:b/>
        </w:rPr>
      </w:pPr>
      <w:r w:rsidRPr="00B56C6B">
        <w:rPr>
          <w:rFonts w:asciiTheme="minorHAnsi" w:hAnsiTheme="minorHAnsi" w:cstheme="minorHAnsi"/>
          <w:b/>
        </w:rPr>
        <w:t>12. Ženklinimas</w:t>
      </w:r>
    </w:p>
    <w:p w14:paraId="08181A41" w14:textId="77777777" w:rsidR="006D2FD6" w:rsidRPr="00B56C6B" w:rsidRDefault="006D2FD6" w:rsidP="006D2FD6">
      <w:pPr>
        <w:jc w:val="both"/>
        <w:rPr>
          <w:rFonts w:asciiTheme="minorHAnsi" w:hAnsiTheme="minorHAnsi" w:cstheme="minorHAnsi"/>
        </w:rPr>
      </w:pPr>
      <w:r w:rsidRPr="00B56C6B">
        <w:rPr>
          <w:rFonts w:asciiTheme="minorHAnsi" w:hAnsiTheme="minorHAnsi" w:cstheme="minorHAnsi"/>
        </w:rPr>
        <w:t>12.1 Nėra.</w:t>
      </w:r>
    </w:p>
    <w:p w14:paraId="036F5BCA" w14:textId="77777777" w:rsidR="00B4305E" w:rsidRPr="00B56C6B" w:rsidRDefault="00B4305E" w:rsidP="006D2FD6">
      <w:pPr>
        <w:jc w:val="both"/>
        <w:rPr>
          <w:rFonts w:asciiTheme="minorHAnsi" w:hAnsiTheme="minorHAnsi" w:cstheme="minorHAnsi"/>
        </w:rPr>
      </w:pPr>
    </w:p>
    <w:p w14:paraId="1FB3D6BA" w14:textId="77777777" w:rsidR="006D2FD6" w:rsidRPr="00B56C6B" w:rsidRDefault="006D2FD6" w:rsidP="006D2FD6">
      <w:pPr>
        <w:jc w:val="both"/>
        <w:rPr>
          <w:rFonts w:asciiTheme="minorHAnsi" w:hAnsiTheme="minorHAnsi" w:cstheme="minorHAnsi"/>
          <w:b/>
        </w:rPr>
      </w:pPr>
      <w:r w:rsidRPr="00B56C6B">
        <w:rPr>
          <w:rFonts w:asciiTheme="minorHAnsi" w:hAnsiTheme="minorHAnsi" w:cstheme="minorHAnsi"/>
          <w:b/>
        </w:rPr>
        <w:lastRenderedPageBreak/>
        <w:t>13. Kiti reikalavimai</w:t>
      </w:r>
    </w:p>
    <w:p w14:paraId="568094F9" w14:textId="0054F0A4" w:rsidR="006D2FD6" w:rsidRPr="00B56C6B" w:rsidRDefault="006D2FD6" w:rsidP="006D2FD6">
      <w:pPr>
        <w:jc w:val="both"/>
        <w:rPr>
          <w:rFonts w:asciiTheme="minorHAnsi" w:hAnsiTheme="minorHAnsi" w:cstheme="minorHAnsi"/>
        </w:rPr>
      </w:pPr>
      <w:r w:rsidRPr="00B56C6B">
        <w:rPr>
          <w:rFonts w:asciiTheme="minorHAnsi" w:hAnsiTheme="minorHAnsi" w:cstheme="minorHAnsi"/>
        </w:rPr>
        <w:t xml:space="preserve">13.1 </w:t>
      </w:r>
      <w:r w:rsidR="007C498F" w:rsidRPr="00B56C6B">
        <w:rPr>
          <w:rFonts w:asciiTheme="minorHAnsi" w:hAnsiTheme="minorHAnsi" w:cstheme="minorHAnsi"/>
        </w:rPr>
        <w:t>Sandarinimo mazgas, stūmoklis ir darbai</w:t>
      </w:r>
      <w:r w:rsidRPr="00B56C6B">
        <w:rPr>
          <w:rFonts w:asciiTheme="minorHAnsi" w:hAnsiTheme="minorHAnsi" w:cstheme="minorHAnsi"/>
        </w:rPr>
        <w:t xml:space="preserve"> skirt</w:t>
      </w:r>
      <w:r w:rsidR="007C498F" w:rsidRPr="00B56C6B">
        <w:rPr>
          <w:rFonts w:asciiTheme="minorHAnsi" w:hAnsiTheme="minorHAnsi" w:cstheme="minorHAnsi"/>
        </w:rPr>
        <w:t>i</w:t>
      </w:r>
      <w:r w:rsidRPr="00B56C6B">
        <w:rPr>
          <w:rFonts w:asciiTheme="minorHAnsi" w:hAnsiTheme="minorHAnsi" w:cstheme="minorHAnsi"/>
        </w:rPr>
        <w:t xml:space="preserve"> </w:t>
      </w:r>
      <w:r w:rsidR="008F6573" w:rsidRPr="00B56C6B">
        <w:rPr>
          <w:rFonts w:asciiTheme="minorHAnsi" w:hAnsiTheme="minorHAnsi" w:cstheme="minorHAnsi"/>
        </w:rPr>
        <w:t>D</w:t>
      </w:r>
      <w:r w:rsidRPr="00B56C6B">
        <w:rPr>
          <w:rFonts w:asciiTheme="minorHAnsi" w:hAnsiTheme="minorHAnsi" w:cstheme="minorHAnsi"/>
        </w:rPr>
        <w:t>umblo džiov</w:t>
      </w:r>
      <w:r w:rsidR="008F6573" w:rsidRPr="00B56C6B">
        <w:rPr>
          <w:rFonts w:asciiTheme="minorHAnsi" w:hAnsiTheme="minorHAnsi" w:cstheme="minorHAnsi"/>
        </w:rPr>
        <w:t>yklos</w:t>
      </w:r>
      <w:r w:rsidRPr="00B56C6B">
        <w:rPr>
          <w:rFonts w:asciiTheme="minorHAnsi" w:hAnsiTheme="minorHAnsi" w:cstheme="minorHAnsi"/>
        </w:rPr>
        <w:t xml:space="preserve"> </w:t>
      </w:r>
      <w:r w:rsidR="008F6573" w:rsidRPr="00B56C6B">
        <w:rPr>
          <w:rFonts w:asciiTheme="minorHAnsi" w:hAnsiTheme="minorHAnsi" w:cstheme="minorHAnsi"/>
        </w:rPr>
        <w:t xml:space="preserve">SULZLE KLEIN </w:t>
      </w:r>
      <w:proofErr w:type="spellStart"/>
      <w:r w:rsidR="008F6573" w:rsidRPr="00B56C6B">
        <w:rPr>
          <w:rFonts w:asciiTheme="minorHAnsi" w:hAnsiTheme="minorHAnsi" w:cstheme="minorHAnsi"/>
        </w:rPr>
        <w:t>Gmb</w:t>
      </w:r>
      <w:r w:rsidR="0076721F" w:rsidRPr="00B56C6B">
        <w:rPr>
          <w:rFonts w:asciiTheme="minorHAnsi" w:hAnsiTheme="minorHAnsi" w:cstheme="minorHAnsi"/>
        </w:rPr>
        <w:t>H</w:t>
      </w:r>
      <w:proofErr w:type="spellEnd"/>
      <w:r w:rsidR="008F6573" w:rsidRPr="00B56C6B">
        <w:rPr>
          <w:rFonts w:asciiTheme="minorHAnsi" w:hAnsiTheme="minorHAnsi" w:cstheme="minorHAnsi"/>
        </w:rPr>
        <w:t xml:space="preserve"> </w:t>
      </w:r>
      <w:r w:rsidRPr="00B56C6B">
        <w:rPr>
          <w:rFonts w:asciiTheme="minorHAnsi" w:hAnsiTheme="minorHAnsi" w:cstheme="minorHAnsi"/>
        </w:rPr>
        <w:t xml:space="preserve">2011 metų gamybos  turi atitikti visus techninius reikalavimus kurie yra keliami gamintojo </w:t>
      </w:r>
      <w:r w:rsidR="008F6573" w:rsidRPr="00B56C6B">
        <w:rPr>
          <w:rFonts w:asciiTheme="minorHAnsi" w:hAnsiTheme="minorHAnsi" w:cstheme="minorHAnsi"/>
        </w:rPr>
        <w:t xml:space="preserve">SULZLE </w:t>
      </w:r>
      <w:r w:rsidRPr="00B56C6B">
        <w:rPr>
          <w:rFonts w:asciiTheme="minorHAnsi" w:hAnsiTheme="minorHAnsi" w:cstheme="minorHAnsi"/>
        </w:rPr>
        <w:t xml:space="preserve"> KLEIN  </w:t>
      </w:r>
      <w:proofErr w:type="spellStart"/>
      <w:r w:rsidR="008F6573" w:rsidRPr="00B56C6B">
        <w:rPr>
          <w:rFonts w:asciiTheme="minorHAnsi" w:hAnsiTheme="minorHAnsi" w:cstheme="minorHAnsi"/>
        </w:rPr>
        <w:t>Gmb</w:t>
      </w:r>
      <w:r w:rsidR="0076721F" w:rsidRPr="00B56C6B">
        <w:rPr>
          <w:rFonts w:asciiTheme="minorHAnsi" w:hAnsiTheme="minorHAnsi" w:cstheme="minorHAnsi"/>
        </w:rPr>
        <w:t>H</w:t>
      </w:r>
      <w:proofErr w:type="spellEnd"/>
      <w:r w:rsidRPr="00B56C6B">
        <w:rPr>
          <w:rFonts w:asciiTheme="minorHAnsi" w:hAnsiTheme="minorHAnsi" w:cstheme="minorHAnsi"/>
        </w:rPr>
        <w:t>“ Komunalinių nuotekų dumblo džiovinimo įrenginio aprašyme“.</w:t>
      </w:r>
    </w:p>
    <w:p w14:paraId="2E3D3BA6" w14:textId="77777777" w:rsidR="0054446D" w:rsidRPr="00B56C6B" w:rsidRDefault="005F4A06" w:rsidP="006D2FD6">
      <w:pPr>
        <w:jc w:val="both"/>
        <w:rPr>
          <w:rFonts w:asciiTheme="minorHAnsi" w:hAnsiTheme="minorHAnsi" w:cstheme="minorHAnsi"/>
        </w:rPr>
      </w:pPr>
      <w:r w:rsidRPr="00B56C6B">
        <w:rPr>
          <w:rFonts w:asciiTheme="minorHAnsi" w:hAnsiTheme="minorHAnsi" w:cstheme="minorHAnsi"/>
        </w:rPr>
        <w:t>13.2 Vykdant sandarinimo mazgų remonto darbus, visas atsargines dalis, medžiagas, tepimo produktus pateikia tiekėjas ir įskaičiuoja į paslaugos kainą.</w:t>
      </w:r>
    </w:p>
    <w:p w14:paraId="73D4D858" w14:textId="5049369B" w:rsidR="005F4A06" w:rsidRPr="00B56C6B" w:rsidRDefault="00C5722F" w:rsidP="006D2FD6">
      <w:pPr>
        <w:jc w:val="both"/>
        <w:rPr>
          <w:rFonts w:asciiTheme="minorHAnsi" w:hAnsiTheme="minorHAnsi" w:cstheme="minorHAnsi"/>
        </w:rPr>
      </w:pPr>
      <w:r w:rsidRPr="00B56C6B">
        <w:rPr>
          <w:rFonts w:asciiTheme="minorHAnsi" w:hAnsiTheme="minorHAnsi" w:cstheme="minorHAnsi"/>
        </w:rPr>
        <w:t>13.</w:t>
      </w:r>
      <w:r w:rsidR="00B4305E" w:rsidRPr="00B56C6B">
        <w:rPr>
          <w:rFonts w:asciiTheme="minorHAnsi" w:hAnsiTheme="minorHAnsi" w:cstheme="minorHAnsi"/>
        </w:rPr>
        <w:t>3</w:t>
      </w:r>
      <w:r w:rsidRPr="00B56C6B">
        <w:rPr>
          <w:rFonts w:asciiTheme="minorHAnsi" w:hAnsiTheme="minorHAnsi" w:cstheme="minorHAnsi"/>
        </w:rPr>
        <w:t xml:space="preserve"> Prieš teikiant pasiūlymą konkurso dalyvis turi teisę atvykti į Kauno miesto  Nuotekų valyklą objekto apžiūrai, susipažinti su turima Užsakovo medžiaga, kad teisingai įsivertinti visas išlaidas. Vizito laiką suderinti prieš tris darbo dienas. Apžiūrą galima atlikti darbo dienomis nuo 7- 16 val., penktadienį iki 14.30val. Pietų pertrauka 11.00-11.45val. penktadienį 11.00-11.30val.</w:t>
      </w:r>
      <w:r w:rsidR="005F4A06" w:rsidRPr="00B56C6B">
        <w:rPr>
          <w:rFonts w:asciiTheme="minorHAnsi" w:hAnsiTheme="minorHAnsi" w:cstheme="minorHAnsi"/>
        </w:rPr>
        <w:tab/>
      </w:r>
    </w:p>
    <w:p w14:paraId="39ACEE95" w14:textId="33372533" w:rsidR="00C5722F" w:rsidRPr="00B56C6B" w:rsidRDefault="00C5722F" w:rsidP="006D2FD6">
      <w:pPr>
        <w:jc w:val="both"/>
        <w:rPr>
          <w:rFonts w:asciiTheme="minorHAnsi" w:hAnsiTheme="minorHAnsi" w:cstheme="minorHAnsi"/>
        </w:rPr>
      </w:pPr>
      <w:r w:rsidRPr="00B56C6B">
        <w:rPr>
          <w:rFonts w:asciiTheme="minorHAnsi" w:hAnsiTheme="minorHAnsi" w:cstheme="minorHAnsi"/>
        </w:rPr>
        <w:t>13.</w:t>
      </w:r>
      <w:r w:rsidR="00B4305E" w:rsidRPr="00B56C6B">
        <w:rPr>
          <w:rFonts w:asciiTheme="minorHAnsi" w:hAnsiTheme="minorHAnsi" w:cstheme="minorHAnsi"/>
        </w:rPr>
        <w:t>4</w:t>
      </w:r>
      <w:r w:rsidRPr="00B56C6B">
        <w:rPr>
          <w:rFonts w:asciiTheme="minorHAnsi" w:hAnsiTheme="minorHAnsi" w:cstheme="minorHAnsi"/>
        </w:rPr>
        <w:t xml:space="preserve"> Remonto darbams atlikti Tiekėjas </w:t>
      </w:r>
      <w:r w:rsidR="002707B7" w:rsidRPr="00B56C6B">
        <w:rPr>
          <w:rFonts w:asciiTheme="minorHAnsi" w:hAnsiTheme="minorHAnsi" w:cstheme="minorHAnsi"/>
        </w:rPr>
        <w:t>privalo</w:t>
      </w:r>
      <w:r w:rsidRPr="00B56C6B">
        <w:rPr>
          <w:rFonts w:asciiTheme="minorHAnsi" w:hAnsiTheme="minorHAnsi" w:cstheme="minorHAnsi"/>
        </w:rPr>
        <w:t xml:space="preserve">  gauti leidimą iš Užsakovo</w:t>
      </w:r>
      <w:r w:rsidR="002707B7" w:rsidRPr="00B56C6B">
        <w:rPr>
          <w:rFonts w:asciiTheme="minorHAnsi" w:hAnsiTheme="minorHAnsi" w:cstheme="minorHAnsi"/>
        </w:rPr>
        <w:t xml:space="preserve"> darbams atlikti, kuriame nurodyta Užsakovo paskirta data ir laikas darbams atlikti</w:t>
      </w:r>
      <w:r w:rsidRPr="00B56C6B">
        <w:rPr>
          <w:rFonts w:asciiTheme="minorHAnsi" w:hAnsiTheme="minorHAnsi" w:cstheme="minorHAnsi"/>
        </w:rPr>
        <w:t>.</w:t>
      </w:r>
    </w:p>
    <w:p w14:paraId="48B7567C" w14:textId="04847353" w:rsidR="0084276C" w:rsidRPr="00B56C6B" w:rsidRDefault="0084276C" w:rsidP="006D2FD6">
      <w:pPr>
        <w:jc w:val="both"/>
        <w:rPr>
          <w:rFonts w:asciiTheme="minorHAnsi" w:hAnsiTheme="minorHAnsi" w:cstheme="minorHAnsi"/>
        </w:rPr>
      </w:pPr>
      <w:r w:rsidRPr="00B56C6B">
        <w:rPr>
          <w:rFonts w:asciiTheme="minorHAnsi" w:hAnsiTheme="minorHAnsi" w:cstheme="minorHAnsi"/>
        </w:rPr>
        <w:t>13.</w:t>
      </w:r>
      <w:r w:rsidR="00B4305E" w:rsidRPr="00B56C6B">
        <w:rPr>
          <w:rFonts w:asciiTheme="minorHAnsi" w:hAnsiTheme="minorHAnsi" w:cstheme="minorHAnsi"/>
        </w:rPr>
        <w:t>5</w:t>
      </w:r>
      <w:r w:rsidRPr="00B56C6B">
        <w:rPr>
          <w:rFonts w:asciiTheme="minorHAnsi" w:hAnsiTheme="minorHAnsi" w:cstheme="minorHAnsi"/>
        </w:rPr>
        <w:t xml:space="preserve"> Slankiojančios grindys:</w:t>
      </w:r>
    </w:p>
    <w:p w14:paraId="2F885B25" w14:textId="087341FE" w:rsidR="0084276C" w:rsidRPr="00B56C6B" w:rsidRDefault="0084276C" w:rsidP="006D2FD6">
      <w:pPr>
        <w:jc w:val="both"/>
        <w:rPr>
          <w:rFonts w:asciiTheme="minorHAnsi" w:hAnsiTheme="minorHAnsi" w:cstheme="minorHAnsi"/>
        </w:rPr>
      </w:pPr>
      <w:r w:rsidRPr="00B56C6B">
        <w:rPr>
          <w:rFonts w:asciiTheme="minorHAnsi" w:hAnsiTheme="minorHAnsi" w:cstheme="minorHAnsi"/>
          <w:noProof/>
        </w:rPr>
        <w:drawing>
          <wp:inline distT="0" distB="0" distL="0" distR="0" wp14:anchorId="435BDA3A" wp14:editId="208EA1DF">
            <wp:extent cx="6181725" cy="5468829"/>
            <wp:effectExtent l="0" t="0" r="0" b="0"/>
            <wp:docPr id="1094846547" name="Paveikslėlis 1" descr="Paveikslėlis, kuriame yra eskizas, piešimas, dizainas, iliustrac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846547" name="Paveikslėlis 1" descr="Paveikslėlis, kuriame yra eskizas, piešimas, dizainas, iliustracija&#10;&#10;Dirbtinio intelekto sugeneruotas turinys gali būti neteisingas."/>
                    <pic:cNvPicPr/>
                  </pic:nvPicPr>
                  <pic:blipFill>
                    <a:blip r:embed="rId8"/>
                    <a:stretch>
                      <a:fillRect/>
                    </a:stretch>
                  </pic:blipFill>
                  <pic:spPr>
                    <a:xfrm>
                      <a:off x="0" y="0"/>
                      <a:ext cx="6192174" cy="5478073"/>
                    </a:xfrm>
                    <a:prstGeom prst="rect">
                      <a:avLst/>
                    </a:prstGeom>
                  </pic:spPr>
                </pic:pic>
              </a:graphicData>
            </a:graphic>
          </wp:inline>
        </w:drawing>
      </w:r>
    </w:p>
    <w:p w14:paraId="7F0A22E6" w14:textId="539D7DE6" w:rsidR="0084276C" w:rsidRPr="00B56C6B" w:rsidRDefault="0084276C" w:rsidP="006D2FD6">
      <w:pPr>
        <w:jc w:val="both"/>
        <w:rPr>
          <w:rFonts w:asciiTheme="minorHAnsi" w:hAnsiTheme="minorHAnsi" w:cstheme="minorHAnsi"/>
        </w:rPr>
      </w:pPr>
      <w:r w:rsidRPr="00B56C6B">
        <w:rPr>
          <w:rFonts w:asciiTheme="minorHAnsi" w:hAnsiTheme="minorHAnsi" w:cstheme="minorHAnsi"/>
        </w:rPr>
        <w:t>13.7 Sandarinimo mazgas:</w:t>
      </w:r>
    </w:p>
    <w:p w14:paraId="4E2DE86D" w14:textId="12130742" w:rsidR="0084276C" w:rsidRPr="00B56C6B" w:rsidRDefault="0084276C" w:rsidP="006D2FD6">
      <w:pPr>
        <w:jc w:val="both"/>
        <w:rPr>
          <w:rFonts w:asciiTheme="minorHAnsi" w:hAnsiTheme="minorHAnsi" w:cstheme="minorHAnsi"/>
        </w:rPr>
      </w:pPr>
      <w:r w:rsidRPr="00B56C6B">
        <w:rPr>
          <w:rFonts w:asciiTheme="minorHAnsi" w:hAnsiTheme="minorHAnsi" w:cstheme="minorHAnsi"/>
          <w:noProof/>
        </w:rPr>
        <w:lastRenderedPageBreak/>
        <w:drawing>
          <wp:inline distT="0" distB="0" distL="0" distR="0" wp14:anchorId="3E866768" wp14:editId="22B3E3D8">
            <wp:extent cx="6332220" cy="5029835"/>
            <wp:effectExtent l="0" t="0" r="0" b="0"/>
            <wp:docPr id="1556932969" name="Paveikslėlis 1" descr="Paveikslėlis, kuriame yra tekstas, diagrama, eskizas, Techninis brėžiny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6932969" name="Paveikslėlis 1" descr="Paveikslėlis, kuriame yra tekstas, diagrama, eskizas, Techninis brėžinys&#10;&#10;Dirbtinio intelekto sugeneruotas turinys gali būti neteisingas."/>
                    <pic:cNvPicPr/>
                  </pic:nvPicPr>
                  <pic:blipFill>
                    <a:blip r:embed="rId9"/>
                    <a:stretch>
                      <a:fillRect/>
                    </a:stretch>
                  </pic:blipFill>
                  <pic:spPr>
                    <a:xfrm>
                      <a:off x="0" y="0"/>
                      <a:ext cx="6332220" cy="5029835"/>
                    </a:xfrm>
                    <a:prstGeom prst="rect">
                      <a:avLst/>
                    </a:prstGeom>
                  </pic:spPr>
                </pic:pic>
              </a:graphicData>
            </a:graphic>
          </wp:inline>
        </w:drawing>
      </w:r>
    </w:p>
    <w:p w14:paraId="18DDCFDD" w14:textId="21E16DDA" w:rsidR="00D41484" w:rsidRPr="00B56C6B" w:rsidRDefault="00FC3C24">
      <w:pPr>
        <w:rPr>
          <w:rFonts w:asciiTheme="minorHAnsi" w:hAnsiTheme="minorHAnsi" w:cstheme="minorHAnsi"/>
        </w:rPr>
      </w:pPr>
      <w:r w:rsidRPr="00B56C6B">
        <w:rPr>
          <w:rFonts w:asciiTheme="minorHAnsi" w:hAnsiTheme="minorHAnsi" w:cstheme="minorHAnsi"/>
        </w:rPr>
        <w:t xml:space="preserve">            _________________________________________________________________</w:t>
      </w:r>
    </w:p>
    <w:sectPr w:rsidR="00D41484" w:rsidRPr="00B56C6B" w:rsidSect="00932761">
      <w:pgSz w:w="12240" w:h="15840"/>
      <w:pgMar w:top="709"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FB5BA4"/>
    <w:multiLevelType w:val="multilevel"/>
    <w:tmpl w:val="CB9E29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595A2702"/>
    <w:multiLevelType w:val="multilevel"/>
    <w:tmpl w:val="56C8CF5A"/>
    <w:lvl w:ilvl="0">
      <w:start w:val="1"/>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1848248511">
    <w:abstractNumId w:val="0"/>
  </w:num>
  <w:num w:numId="2" w16cid:durableId="7605644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FD6"/>
    <w:rsid w:val="00013434"/>
    <w:rsid w:val="000C7720"/>
    <w:rsid w:val="000E4DF6"/>
    <w:rsid w:val="00164660"/>
    <w:rsid w:val="001831C3"/>
    <w:rsid w:val="00192174"/>
    <w:rsid w:val="001F6BA8"/>
    <w:rsid w:val="002277BC"/>
    <w:rsid w:val="00230EB8"/>
    <w:rsid w:val="002707B7"/>
    <w:rsid w:val="00285797"/>
    <w:rsid w:val="002A5F1C"/>
    <w:rsid w:val="002C2466"/>
    <w:rsid w:val="002D5AED"/>
    <w:rsid w:val="00304217"/>
    <w:rsid w:val="003113DE"/>
    <w:rsid w:val="00317A62"/>
    <w:rsid w:val="0033114C"/>
    <w:rsid w:val="0037105D"/>
    <w:rsid w:val="003868E1"/>
    <w:rsid w:val="003B478F"/>
    <w:rsid w:val="003C1788"/>
    <w:rsid w:val="0042275A"/>
    <w:rsid w:val="00424DF0"/>
    <w:rsid w:val="00433B54"/>
    <w:rsid w:val="00434B68"/>
    <w:rsid w:val="00441391"/>
    <w:rsid w:val="0044328D"/>
    <w:rsid w:val="00494D06"/>
    <w:rsid w:val="004D3125"/>
    <w:rsid w:val="00527BFA"/>
    <w:rsid w:val="0054446D"/>
    <w:rsid w:val="005449AA"/>
    <w:rsid w:val="005721BD"/>
    <w:rsid w:val="0059629C"/>
    <w:rsid w:val="005B018E"/>
    <w:rsid w:val="005C120B"/>
    <w:rsid w:val="005D2A24"/>
    <w:rsid w:val="005E18DB"/>
    <w:rsid w:val="005F4A06"/>
    <w:rsid w:val="00606858"/>
    <w:rsid w:val="00624E1E"/>
    <w:rsid w:val="006761A8"/>
    <w:rsid w:val="00681E59"/>
    <w:rsid w:val="006D2FD6"/>
    <w:rsid w:val="006D785C"/>
    <w:rsid w:val="00725AF2"/>
    <w:rsid w:val="0076721F"/>
    <w:rsid w:val="007734BB"/>
    <w:rsid w:val="007C1D14"/>
    <w:rsid w:val="007C20FD"/>
    <w:rsid w:val="007C498F"/>
    <w:rsid w:val="007E4D60"/>
    <w:rsid w:val="007E7EF4"/>
    <w:rsid w:val="00804B06"/>
    <w:rsid w:val="0084276C"/>
    <w:rsid w:val="008C2484"/>
    <w:rsid w:val="008D0F6A"/>
    <w:rsid w:val="008F6573"/>
    <w:rsid w:val="0091718E"/>
    <w:rsid w:val="00932761"/>
    <w:rsid w:val="009407AC"/>
    <w:rsid w:val="00960627"/>
    <w:rsid w:val="009A1CD6"/>
    <w:rsid w:val="009A79D8"/>
    <w:rsid w:val="009B282B"/>
    <w:rsid w:val="009C55D9"/>
    <w:rsid w:val="009D69AB"/>
    <w:rsid w:val="009D7629"/>
    <w:rsid w:val="00A02CAA"/>
    <w:rsid w:val="00A229C7"/>
    <w:rsid w:val="00A56108"/>
    <w:rsid w:val="00AF468B"/>
    <w:rsid w:val="00B26F15"/>
    <w:rsid w:val="00B4305E"/>
    <w:rsid w:val="00B56C6B"/>
    <w:rsid w:val="00B81A88"/>
    <w:rsid w:val="00B87853"/>
    <w:rsid w:val="00C04940"/>
    <w:rsid w:val="00C5722F"/>
    <w:rsid w:val="00C72767"/>
    <w:rsid w:val="00D212D1"/>
    <w:rsid w:val="00D2378B"/>
    <w:rsid w:val="00D41484"/>
    <w:rsid w:val="00DC5D9A"/>
    <w:rsid w:val="00DE5867"/>
    <w:rsid w:val="00E017F2"/>
    <w:rsid w:val="00E0450D"/>
    <w:rsid w:val="00E7684A"/>
    <w:rsid w:val="00ED025B"/>
    <w:rsid w:val="00F83721"/>
    <w:rsid w:val="00FA3B63"/>
    <w:rsid w:val="00FC3C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5825CA"/>
  <w15:chartTrackingRefBased/>
  <w15:docId w15:val="{CC5C965D-584B-4D72-A57E-1D6299C1E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2FD6"/>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link w:val="Sraopastraipa"/>
    <w:uiPriority w:val="34"/>
    <w:locked/>
    <w:rsid w:val="006D2FD6"/>
    <w:rPr>
      <w:sz w:val="24"/>
      <w:lang w:eastAsia="en-US"/>
    </w:rPr>
  </w:style>
  <w:style w:type="paragraph" w:styleId="Sraopastraipa">
    <w:name w:val="List Paragraph"/>
    <w:basedOn w:val="prastasis"/>
    <w:link w:val="SraopastraipaDiagrama"/>
    <w:uiPriority w:val="34"/>
    <w:qFormat/>
    <w:rsid w:val="006D2FD6"/>
    <w:pPr>
      <w:ind w:left="720"/>
      <w:contextualSpacing/>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29A0E2-E682-4DB6-AA8F-26FF6CE36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7008B8-0802-487C-9685-32209A2CE543}">
  <ds:schemaRefs>
    <ds:schemaRef ds:uri="http://schemas.microsoft.com/office/2006/metadata/properties"/>
    <ds:schemaRef ds:uri="http://schemas.microsoft.com/office/infopath/2007/PartnerControls"/>
    <ds:schemaRef ds:uri="73c12c3c-c3f7-467e-864c-fd58412d3ab1"/>
  </ds:schemaRefs>
</ds:datastoreItem>
</file>

<file path=customXml/itemProps3.xml><?xml version="1.0" encoding="utf-8"?>
<ds:datastoreItem xmlns:ds="http://schemas.openxmlformats.org/officeDocument/2006/customXml" ds:itemID="{AA9D6486-1034-469A-8FD1-6EECF4FD18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4</Pages>
  <Words>3887</Words>
  <Characters>2216</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Techninė specifikacija</vt:lpstr>
    </vt:vector>
  </TitlesOfParts>
  <Company/>
  <LinksUpToDate>false</LinksUpToDate>
  <CharactersWithSpaces>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Raimundas Raila</dc:creator>
  <cp:keywords/>
  <dc:description/>
  <cp:lastModifiedBy>Giedrė Žilionienė</cp:lastModifiedBy>
  <cp:revision>16</cp:revision>
  <dcterms:created xsi:type="dcterms:W3CDTF">2025-06-06T04:26:00Z</dcterms:created>
  <dcterms:modified xsi:type="dcterms:W3CDTF">2026-03-18T13:16:00Z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